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E2F5" w14:textId="77777777" w:rsidR="00F32B43" w:rsidRPr="00E35C7C" w:rsidRDefault="00F32B43" w:rsidP="00F32B43">
      <w:pPr>
        <w:spacing w:after="0"/>
        <w:jc w:val="center"/>
        <w:rPr>
          <w:rFonts w:ascii="CMU Serif" w:hAnsi="CMU Serif" w:cs="CMU Serif"/>
          <w:b/>
        </w:rPr>
      </w:pPr>
      <w:r w:rsidRPr="00E35C7C">
        <w:rPr>
          <w:rFonts w:ascii="CMU Serif" w:hAnsi="CMU Serif" w:cs="CMU Serif"/>
          <w:b/>
        </w:rPr>
        <w:t>CE 45000 Transport Policy and Planning</w:t>
      </w:r>
    </w:p>
    <w:p w14:paraId="2B8E1B82" w14:textId="28923CAB" w:rsidR="004359E9" w:rsidRDefault="004359E9" w:rsidP="00E35C7C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Lab 1</w:t>
      </w:r>
      <w:r w:rsidR="00F32B43">
        <w:rPr>
          <w:rFonts w:ascii="CMU Serif" w:hAnsi="CMU Serif" w:cs="CMU Serif"/>
          <w:b/>
        </w:rPr>
        <w:t xml:space="preserve">: </w:t>
      </w:r>
      <w:r w:rsidR="00B86201">
        <w:rPr>
          <w:rFonts w:ascii="CMU Serif" w:hAnsi="CMU Serif" w:cs="CMU Serif"/>
          <w:b/>
        </w:rPr>
        <w:t xml:space="preserve">Descriptive Analysis, </w:t>
      </w:r>
      <w:bookmarkStart w:id="0" w:name="_GoBack"/>
      <w:bookmarkEnd w:id="0"/>
      <w:r w:rsidR="00F32B43" w:rsidRPr="00E35C7C">
        <w:rPr>
          <w:rFonts w:ascii="CMU Serif" w:hAnsi="CMU Serif" w:cs="CMU Serif"/>
          <w:b/>
        </w:rPr>
        <w:t>Safety Management Process</w:t>
      </w:r>
    </w:p>
    <w:p w14:paraId="417999F8" w14:textId="77777777" w:rsidR="00E35C7C" w:rsidRPr="00E35C7C" w:rsidRDefault="00E35C7C" w:rsidP="00E35C7C">
      <w:pPr>
        <w:spacing w:after="0"/>
        <w:jc w:val="center"/>
        <w:rPr>
          <w:rFonts w:ascii="CMU Serif" w:hAnsi="CMU Serif" w:cs="CMU Serif"/>
          <w:b/>
        </w:rPr>
      </w:pPr>
    </w:p>
    <w:p w14:paraId="71148466" w14:textId="4C30FF2A" w:rsidR="00E35C7C" w:rsidRDefault="00E35C7C" w:rsidP="00E35C7C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Prepare following tables and figures</w:t>
      </w:r>
      <w:r w:rsidR="004359E9">
        <w:rPr>
          <w:rFonts w:ascii="CMU Serif" w:hAnsi="CMU Serif" w:cs="CMU Serif"/>
        </w:rPr>
        <w:t xml:space="preserve"> using “Lab 1 Crash Data Allen County.xlsx”</w:t>
      </w:r>
      <w:r>
        <w:rPr>
          <w:rFonts w:ascii="CMU Serif" w:hAnsi="CMU Serif" w:cs="CMU Serif"/>
        </w:rPr>
        <w:t>:</w:t>
      </w:r>
    </w:p>
    <w:p w14:paraId="3B283DEF" w14:textId="77777777" w:rsidR="00E35C7C" w:rsidRPr="00E35C7C" w:rsidRDefault="00E35C7C" w:rsidP="00E35C7C">
      <w:pPr>
        <w:ind w:left="720"/>
        <w:rPr>
          <w:rFonts w:ascii="CMU Serif" w:hAnsi="CMU Serif" w:cs="CMU Serif"/>
        </w:rPr>
      </w:pPr>
      <w:r w:rsidRPr="00E35C7C">
        <w:rPr>
          <w:rFonts w:ascii="CMU Serif" w:hAnsi="CMU Serif" w:cs="CMU Serif"/>
          <w:b/>
        </w:rPr>
        <w:t>Figure 1:</w:t>
      </w:r>
      <w:r w:rsidRPr="00E35C7C">
        <w:rPr>
          <w:rFonts w:ascii="CMU Serif" w:hAnsi="CMU Serif" w:cs="CMU Serif"/>
        </w:rPr>
        <w:t xml:space="preserve"> Total crashes by year, 2013-2017</w:t>
      </w:r>
    </w:p>
    <w:p w14:paraId="11DCBD7D" w14:textId="77777777" w:rsidR="00E35C7C" w:rsidRPr="00E35C7C" w:rsidRDefault="00E35C7C" w:rsidP="00E35C7C">
      <w:pPr>
        <w:ind w:left="720"/>
        <w:rPr>
          <w:rFonts w:ascii="CMU Serif" w:hAnsi="CMU Serif" w:cs="CMU Serif"/>
        </w:rPr>
      </w:pPr>
      <w:r w:rsidRPr="00E35C7C">
        <w:rPr>
          <w:rFonts w:ascii="CMU Serif" w:hAnsi="CMU Serif" w:cs="CMU Serif"/>
          <w:b/>
        </w:rPr>
        <w:t>Figure 2:</w:t>
      </w:r>
      <w:r w:rsidRPr="00E35C7C">
        <w:rPr>
          <w:rFonts w:ascii="CMU Serif" w:hAnsi="CMU Serif" w:cs="CMU Serif"/>
        </w:rPr>
        <w:t xml:space="preserve"> Total Fatal and Injury Crashes by year, 2013-2017</w:t>
      </w:r>
    </w:p>
    <w:p w14:paraId="5C5E18B5" w14:textId="77777777" w:rsidR="00E35C7C" w:rsidRDefault="00E35C7C" w:rsidP="00E35C7C">
      <w:pPr>
        <w:ind w:left="720"/>
        <w:rPr>
          <w:rFonts w:ascii="CMU Serif" w:hAnsi="CMU Serif" w:cs="CMU Serif"/>
        </w:rPr>
      </w:pPr>
      <w:r w:rsidRPr="00E35C7C">
        <w:rPr>
          <w:rFonts w:ascii="CMU Serif" w:hAnsi="CMU Serif" w:cs="CMU Serif"/>
          <w:b/>
        </w:rPr>
        <w:t>Figure 3:</w:t>
      </w:r>
      <w:r w:rsidRPr="00E35C7C">
        <w:rPr>
          <w:rFonts w:ascii="CMU Serif" w:hAnsi="CMU Serif" w:cs="CMU Serif"/>
        </w:rPr>
        <w:t xml:space="preserve"> Percentage of Fatal, Injury and PDO crashes, 2013-2017</w:t>
      </w:r>
    </w:p>
    <w:p w14:paraId="20E6CFB7" w14:textId="77777777" w:rsidR="00E35C7C" w:rsidRDefault="0073345D" w:rsidP="00E35C7C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4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73345D">
        <w:rPr>
          <w:rFonts w:ascii="CMU Serif" w:hAnsi="CMU Serif" w:cs="CMU Serif"/>
        </w:rPr>
        <w:t>Percentage of total crashes by functional classification of roadways, 2013-2017</w:t>
      </w:r>
    </w:p>
    <w:p w14:paraId="51BB71E7" w14:textId="77777777" w:rsidR="0073345D" w:rsidRDefault="009559DB" w:rsidP="0073345D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5</w:t>
      </w:r>
      <w:r w:rsidR="0073345D" w:rsidRPr="00E35C7C">
        <w:rPr>
          <w:rFonts w:ascii="CMU Serif" w:hAnsi="CMU Serif" w:cs="CMU Serif"/>
          <w:b/>
        </w:rPr>
        <w:t>:</w:t>
      </w:r>
      <w:r w:rsidR="0073345D">
        <w:rPr>
          <w:rFonts w:ascii="CMU Serif" w:hAnsi="CMU Serif" w:cs="CMU Serif"/>
          <w:b/>
        </w:rPr>
        <w:t xml:space="preserve"> </w:t>
      </w:r>
      <w:r w:rsidRPr="0073345D">
        <w:rPr>
          <w:rFonts w:ascii="CMU Serif" w:hAnsi="CMU Serif" w:cs="CMU Serif"/>
        </w:rPr>
        <w:t xml:space="preserve">Percentage of total crashes by </w:t>
      </w:r>
      <w:r>
        <w:rPr>
          <w:rFonts w:ascii="CMU Serif" w:hAnsi="CMU Serif" w:cs="CMU Serif"/>
        </w:rPr>
        <w:t>light condition</w:t>
      </w:r>
      <w:r w:rsidRPr="0073345D">
        <w:rPr>
          <w:rFonts w:ascii="CMU Serif" w:hAnsi="CMU Serif" w:cs="CMU Serif"/>
        </w:rPr>
        <w:t>, 2013-2017</w:t>
      </w:r>
    </w:p>
    <w:p w14:paraId="1F0D7D44" w14:textId="77777777" w:rsidR="009559DB" w:rsidRDefault="009559DB" w:rsidP="009559DB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6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73345D">
        <w:rPr>
          <w:rFonts w:ascii="CMU Serif" w:hAnsi="CMU Serif" w:cs="CMU Serif"/>
        </w:rPr>
        <w:t xml:space="preserve">Percentage of total crashes by </w:t>
      </w:r>
      <w:r>
        <w:rPr>
          <w:rFonts w:ascii="CMU Serif" w:hAnsi="CMU Serif" w:cs="CMU Serif"/>
        </w:rPr>
        <w:t>weather condition</w:t>
      </w:r>
      <w:r w:rsidRPr="0073345D">
        <w:rPr>
          <w:rFonts w:ascii="CMU Serif" w:hAnsi="CMU Serif" w:cs="CMU Serif"/>
        </w:rPr>
        <w:t>, 2013-2017</w:t>
      </w:r>
    </w:p>
    <w:p w14:paraId="638B6514" w14:textId="77777777" w:rsidR="009559DB" w:rsidRPr="0073345D" w:rsidRDefault="009559DB" w:rsidP="009559DB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7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 w:rsidRPr="0073345D">
        <w:rPr>
          <w:rFonts w:ascii="CMU Serif" w:hAnsi="CMU Serif" w:cs="CMU Serif"/>
        </w:rPr>
        <w:t xml:space="preserve">Percentage of total crashes by </w:t>
      </w:r>
      <w:r>
        <w:rPr>
          <w:rFonts w:ascii="CMU Serif" w:hAnsi="CMU Serif" w:cs="CMU Serif"/>
        </w:rPr>
        <w:t>manner of crashes</w:t>
      </w:r>
      <w:r w:rsidRPr="0073345D">
        <w:rPr>
          <w:rFonts w:ascii="CMU Serif" w:hAnsi="CMU Serif" w:cs="CMU Serif"/>
        </w:rPr>
        <w:t>, 2013-2017</w:t>
      </w:r>
    </w:p>
    <w:p w14:paraId="75B1A620" w14:textId="77777777" w:rsidR="009559DB" w:rsidRDefault="009559DB" w:rsidP="009559DB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8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>
        <w:rPr>
          <w:rFonts w:ascii="CMU Serif" w:hAnsi="CMU Serif" w:cs="CMU Serif"/>
        </w:rPr>
        <w:t>Total crashes by day of a week</w:t>
      </w:r>
      <w:r w:rsidRPr="0073345D">
        <w:rPr>
          <w:rFonts w:ascii="CMU Serif" w:hAnsi="CMU Serif" w:cs="CMU Serif"/>
        </w:rPr>
        <w:t>, 2013-2017</w:t>
      </w:r>
    </w:p>
    <w:p w14:paraId="3B3F0F1D" w14:textId="77777777" w:rsidR="009559DB" w:rsidRDefault="009559DB" w:rsidP="009559DB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9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>
        <w:rPr>
          <w:rFonts w:ascii="CMU Serif" w:hAnsi="CMU Serif" w:cs="CMU Serif"/>
        </w:rPr>
        <w:t>Total crashes by hour</w:t>
      </w:r>
      <w:r w:rsidRPr="0073345D">
        <w:rPr>
          <w:rFonts w:ascii="CMU Serif" w:hAnsi="CMU Serif" w:cs="CMU Serif"/>
        </w:rPr>
        <w:t>, 2013-2017</w:t>
      </w:r>
    </w:p>
    <w:p w14:paraId="7D339E2D" w14:textId="77777777" w:rsidR="009559DB" w:rsidRDefault="009559DB" w:rsidP="009559DB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10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>
        <w:rPr>
          <w:rFonts w:ascii="CMU Serif" w:hAnsi="CMU Serif" w:cs="CMU Serif"/>
        </w:rPr>
        <w:t>Total crashes by month</w:t>
      </w:r>
      <w:r w:rsidRPr="0073345D">
        <w:rPr>
          <w:rFonts w:ascii="CMU Serif" w:hAnsi="CMU Serif" w:cs="CMU Serif"/>
        </w:rPr>
        <w:t>, 2013-2017</w:t>
      </w:r>
    </w:p>
    <w:p w14:paraId="404831F6" w14:textId="77777777" w:rsidR="00A41B88" w:rsidRDefault="00A41B88" w:rsidP="00A41B88">
      <w:pPr>
        <w:ind w:left="720"/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Figure 11</w:t>
      </w:r>
      <w:r w:rsidRPr="00E35C7C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  <w:b/>
        </w:rPr>
        <w:t xml:space="preserve"> </w:t>
      </w:r>
      <w:r>
        <w:rPr>
          <w:rFonts w:ascii="CMU Serif" w:hAnsi="CMU Serif" w:cs="CMU Serif"/>
        </w:rPr>
        <w:t>Total crashes by day of a week</w:t>
      </w:r>
      <w:r w:rsidRPr="0073345D">
        <w:rPr>
          <w:rFonts w:ascii="CMU Serif" w:hAnsi="CMU Serif" w:cs="CMU Serif"/>
        </w:rPr>
        <w:t>, 2013-2017</w:t>
      </w:r>
    </w:p>
    <w:p w14:paraId="2CB18FE6" w14:textId="77777777" w:rsidR="00A41B88" w:rsidRDefault="00A41B88" w:rsidP="00A41B88">
      <w:pPr>
        <w:ind w:left="720"/>
        <w:rPr>
          <w:rFonts w:ascii="CMU Serif" w:hAnsi="CMU Serif" w:cs="CMU Serif"/>
        </w:rPr>
      </w:pPr>
    </w:p>
    <w:p w14:paraId="32EA22C1" w14:textId="77777777" w:rsidR="00A41B88" w:rsidRDefault="00A41B88" w:rsidP="009559DB">
      <w:pPr>
        <w:ind w:left="720"/>
        <w:rPr>
          <w:rFonts w:ascii="CMU Serif" w:hAnsi="CMU Serif" w:cs="CMU Serif"/>
        </w:rPr>
      </w:pPr>
    </w:p>
    <w:p w14:paraId="5B44026E" w14:textId="77777777" w:rsidR="009559DB" w:rsidRPr="0073345D" w:rsidRDefault="009559DB" w:rsidP="009559DB">
      <w:pPr>
        <w:ind w:left="720"/>
        <w:rPr>
          <w:rFonts w:ascii="CMU Serif" w:hAnsi="CMU Serif" w:cs="CMU Serif"/>
        </w:rPr>
      </w:pPr>
    </w:p>
    <w:p w14:paraId="5B1E1844" w14:textId="77777777" w:rsidR="009559DB" w:rsidRPr="0073345D" w:rsidRDefault="009559DB" w:rsidP="009559DB">
      <w:pPr>
        <w:ind w:left="720"/>
        <w:rPr>
          <w:rFonts w:ascii="CMU Serif" w:hAnsi="CMU Serif" w:cs="CMU Serif"/>
        </w:rPr>
      </w:pPr>
    </w:p>
    <w:p w14:paraId="2C95CE88" w14:textId="77777777" w:rsidR="009559DB" w:rsidRPr="0073345D" w:rsidRDefault="009559DB" w:rsidP="009559DB">
      <w:pPr>
        <w:ind w:left="720"/>
        <w:rPr>
          <w:rFonts w:ascii="CMU Serif" w:hAnsi="CMU Serif" w:cs="CMU Serif"/>
        </w:rPr>
      </w:pPr>
    </w:p>
    <w:p w14:paraId="0A210B7B" w14:textId="77777777" w:rsidR="009559DB" w:rsidRPr="0073345D" w:rsidRDefault="009559DB" w:rsidP="0073345D">
      <w:pPr>
        <w:ind w:left="720"/>
        <w:rPr>
          <w:rFonts w:ascii="CMU Serif" w:hAnsi="CMU Serif" w:cs="CMU Serif"/>
        </w:rPr>
      </w:pPr>
    </w:p>
    <w:sectPr w:rsidR="009559DB" w:rsidRPr="00733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493"/>
    <w:multiLevelType w:val="hybridMultilevel"/>
    <w:tmpl w:val="83249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8E"/>
    <w:rsid w:val="00432292"/>
    <w:rsid w:val="004359E9"/>
    <w:rsid w:val="0073345D"/>
    <w:rsid w:val="00932F68"/>
    <w:rsid w:val="009559DB"/>
    <w:rsid w:val="00A41B88"/>
    <w:rsid w:val="00B86201"/>
    <w:rsid w:val="00BB238E"/>
    <w:rsid w:val="00E35C7C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C0C3"/>
  <w15:chartTrackingRefBased/>
  <w15:docId w15:val="{07FD96E9-85F9-4596-914E-EC6AE2B6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8</cp:revision>
  <dcterms:created xsi:type="dcterms:W3CDTF">2019-11-13T20:15:00Z</dcterms:created>
  <dcterms:modified xsi:type="dcterms:W3CDTF">2019-11-24T03:53:00Z</dcterms:modified>
</cp:coreProperties>
</file>