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453" w:rsidRPr="00D034CB" w:rsidRDefault="00D034CB" w:rsidP="00D034CB">
      <w:pPr>
        <w:spacing w:after="0" w:line="240" w:lineRule="auto"/>
        <w:jc w:val="center"/>
        <w:rPr>
          <w:rFonts w:ascii="CMU Serif Extra" w:hAnsi="CMU Serif Extra" w:cs="CMU Serif Extra"/>
        </w:rPr>
      </w:pPr>
      <w:r w:rsidRPr="00D034CB">
        <w:rPr>
          <w:rFonts w:ascii="CMU Serif Extra" w:hAnsi="CMU Serif Extra" w:cs="CMU Serif Extra"/>
        </w:rPr>
        <w:t>Exam 1</w:t>
      </w:r>
    </w:p>
    <w:p w:rsidR="00D034CB" w:rsidRDefault="00ED4C3B" w:rsidP="00D034CB">
      <w:pPr>
        <w:spacing w:after="0" w:line="240" w:lineRule="auto"/>
        <w:jc w:val="center"/>
        <w:rPr>
          <w:rFonts w:ascii="CMU Serif Extra" w:hAnsi="CMU Serif Extra" w:cs="CMU Serif Extra"/>
        </w:rPr>
      </w:pPr>
      <w:r>
        <w:rPr>
          <w:rFonts w:ascii="CMU Serif Extra" w:hAnsi="CMU Serif Extra" w:cs="CMU Serif Extra"/>
        </w:rPr>
        <w:t>Open</w:t>
      </w:r>
      <w:r w:rsidR="00D034CB" w:rsidRPr="00D034CB">
        <w:rPr>
          <w:rFonts w:ascii="CMU Serif Extra" w:hAnsi="CMU Serif Extra" w:cs="CMU Serif Extra"/>
        </w:rPr>
        <w:t xml:space="preserve"> Book</w:t>
      </w:r>
      <w:r w:rsidR="008F7E26">
        <w:rPr>
          <w:rFonts w:ascii="CMU Serif Extra" w:hAnsi="CMU Serif Extra" w:cs="CMU Serif Extra"/>
        </w:rPr>
        <w:t xml:space="preserve">: </w:t>
      </w:r>
      <w:r w:rsidR="00026D2E">
        <w:rPr>
          <w:rFonts w:ascii="CMU Serif Extra" w:hAnsi="CMU Serif Extra" w:cs="CMU Serif Extra"/>
        </w:rPr>
        <w:t>7</w:t>
      </w:r>
      <w:r w:rsidR="008F7E26">
        <w:rPr>
          <w:rFonts w:ascii="CMU Serif Extra" w:hAnsi="CMU Serif Extra" w:cs="CMU Serif Extra"/>
        </w:rPr>
        <w:t>0 points (</w:t>
      </w:r>
      <w:r w:rsidR="00026D2E">
        <w:rPr>
          <w:rFonts w:ascii="CMU Serif Extra" w:hAnsi="CMU Serif Extra" w:cs="CMU Serif Extra"/>
        </w:rPr>
        <w:t>7</w:t>
      </w:r>
      <w:r w:rsidR="008F7E26">
        <w:rPr>
          <w:rFonts w:ascii="CMU Serif Extra" w:hAnsi="CMU Serif Extra" w:cs="CMU Serif Extra"/>
        </w:rPr>
        <w:t>0%)</w:t>
      </w:r>
    </w:p>
    <w:p w:rsidR="008F7E26" w:rsidRDefault="008F7E26" w:rsidP="00D034CB">
      <w:pPr>
        <w:spacing w:after="0" w:line="240" w:lineRule="auto"/>
        <w:jc w:val="center"/>
        <w:rPr>
          <w:rFonts w:ascii="CMU Serif Extra" w:hAnsi="CMU Serif Extra" w:cs="CMU Serif Extra"/>
        </w:rPr>
      </w:pPr>
    </w:p>
    <w:p w:rsidR="00770B4B" w:rsidRPr="003139E3" w:rsidRDefault="00E1342B" w:rsidP="00E1342B">
      <w:pPr>
        <w:pStyle w:val="ListParagraph"/>
        <w:numPr>
          <w:ilvl w:val="0"/>
          <w:numId w:val="9"/>
        </w:numPr>
        <w:rPr>
          <w:rFonts w:ascii="CMU Serif" w:hAnsi="CMU Serif" w:cs="CMU Serif"/>
        </w:rPr>
      </w:pPr>
      <w:r>
        <w:rPr>
          <w:rFonts w:ascii="CMU Serif" w:hAnsi="CMU Serif" w:cs="CMU Serif"/>
        </w:rPr>
        <w:t xml:space="preserve">Consideration is being given to increasing the toll on a bridge now carrying 4500 </w:t>
      </w:r>
      <w:proofErr w:type="spellStart"/>
      <w:r>
        <w:rPr>
          <w:rFonts w:ascii="CMU Serif" w:hAnsi="CMU Serif" w:cs="CMU Serif"/>
        </w:rPr>
        <w:t>veh</w:t>
      </w:r>
      <w:proofErr w:type="spellEnd"/>
      <w:r>
        <w:rPr>
          <w:rFonts w:ascii="CMU Serif" w:hAnsi="CMU Serif" w:cs="CMU Serif"/>
        </w:rPr>
        <w:t>/day. The current toll is $1.25/</w:t>
      </w:r>
      <w:proofErr w:type="spellStart"/>
      <w:r>
        <w:rPr>
          <w:rFonts w:ascii="CMU Serif" w:hAnsi="CMU Serif" w:cs="CMU Serif"/>
        </w:rPr>
        <w:t>veh</w:t>
      </w:r>
      <w:proofErr w:type="spellEnd"/>
      <w:r>
        <w:rPr>
          <w:rFonts w:ascii="CMU Serif" w:hAnsi="CMU Serif" w:cs="CMU Serif"/>
        </w:rPr>
        <w:t xml:space="preserve">. It has been found from past experience that the daily traffic volume will decrease by 400 </w:t>
      </w:r>
      <w:proofErr w:type="spellStart"/>
      <w:r>
        <w:rPr>
          <w:rFonts w:ascii="CMU Serif" w:hAnsi="CMU Serif" w:cs="CMU Serif"/>
        </w:rPr>
        <w:t>veh</w:t>
      </w:r>
      <w:proofErr w:type="spellEnd"/>
      <w:r>
        <w:rPr>
          <w:rFonts w:ascii="CMU Serif" w:hAnsi="CMU Serif" w:cs="CMU Serif"/>
        </w:rPr>
        <w:t>/day for each 25 cents increase in toll. Therefore, if x is the increase in toll in cents/</w:t>
      </w:r>
      <w:proofErr w:type="spellStart"/>
      <w:r>
        <w:rPr>
          <w:rFonts w:ascii="CMU Serif" w:hAnsi="CMU Serif" w:cs="CMU Serif"/>
        </w:rPr>
        <w:t>veh</w:t>
      </w:r>
      <w:proofErr w:type="spellEnd"/>
      <w:r>
        <w:rPr>
          <w:rFonts w:ascii="CMU Serif" w:hAnsi="CMU Serif" w:cs="CMU Serif"/>
        </w:rPr>
        <w:t xml:space="preserve">, the volume equation for </w:t>
      </w:r>
      <w:proofErr w:type="spellStart"/>
      <w:r>
        <w:rPr>
          <w:rFonts w:ascii="CMU Serif" w:hAnsi="CMU Serif" w:cs="CMU Serif"/>
        </w:rPr>
        <w:t>veh</w:t>
      </w:r>
      <w:proofErr w:type="spellEnd"/>
      <w:r>
        <w:rPr>
          <w:rFonts w:ascii="CMU Serif" w:hAnsi="CMU Serif" w:cs="CMU Serif"/>
        </w:rPr>
        <w:t xml:space="preserve">/day </w:t>
      </w:r>
      <w:proofErr w:type="gramStart"/>
      <w:r>
        <w:rPr>
          <w:rFonts w:ascii="CMU Serif" w:hAnsi="CMU Serif" w:cs="CMU Serif"/>
        </w:rPr>
        <w:t xml:space="preserve">is </w:t>
      </w:r>
      <w:proofErr w:type="gramEnd"/>
      <m:oMath>
        <m:r>
          <w:rPr>
            <w:rFonts w:ascii="Cambria Math" w:hAnsi="Cambria Math" w:cs="CMU Serif"/>
          </w:rPr>
          <m:t>V=4500-400(x/25)</m:t>
        </m:r>
      </m:oMath>
      <w:r>
        <w:rPr>
          <w:rFonts w:ascii="CMU Serif" w:eastAsiaTheme="minorEastAsia" w:hAnsi="CMU Serif" w:cs="CMU Serif"/>
        </w:rPr>
        <w:t>, and the new toll/</w:t>
      </w:r>
      <w:proofErr w:type="spellStart"/>
      <w:r>
        <w:rPr>
          <w:rFonts w:ascii="CMU Serif" w:eastAsiaTheme="minorEastAsia" w:hAnsi="CMU Serif" w:cs="CMU Serif"/>
        </w:rPr>
        <w:t>veh</w:t>
      </w:r>
      <w:proofErr w:type="spellEnd"/>
      <w:r>
        <w:rPr>
          <w:rFonts w:ascii="CMU Serif" w:eastAsiaTheme="minorEastAsia" w:hAnsi="CMU Serif" w:cs="CMU Serif"/>
        </w:rPr>
        <w:t xml:space="preserve"> would be </w:t>
      </w:r>
      <m:oMath>
        <m:r>
          <w:rPr>
            <w:rFonts w:ascii="Cambria Math" w:eastAsiaTheme="minorEastAsia" w:hAnsi="Cambria Math" w:cs="CMU Serif"/>
          </w:rPr>
          <m:t>T=125+x</m:t>
        </m:r>
      </m:oMath>
      <w:r>
        <w:rPr>
          <w:rFonts w:ascii="CMU Serif" w:eastAsiaTheme="minorEastAsia" w:hAnsi="CMU Serif" w:cs="CMU Serif"/>
        </w:rPr>
        <w:t xml:space="preserve">. In order to maximize revenues, what would the new toll charge be per vehicle, and what would the traffic in </w:t>
      </w:r>
      <w:proofErr w:type="spellStart"/>
      <w:r>
        <w:rPr>
          <w:rFonts w:ascii="CMU Serif" w:eastAsiaTheme="minorEastAsia" w:hAnsi="CMU Serif" w:cs="CMU Serif"/>
        </w:rPr>
        <w:t>veh</w:t>
      </w:r>
      <w:proofErr w:type="spellEnd"/>
      <w:r>
        <w:rPr>
          <w:rFonts w:ascii="CMU Serif" w:eastAsiaTheme="minorEastAsia" w:hAnsi="CMU Serif" w:cs="CMU Serif"/>
        </w:rPr>
        <w:t>/day be after the toll increase?</w:t>
      </w:r>
      <w:r w:rsidR="008B1F3A">
        <w:rPr>
          <w:rFonts w:ascii="CMU Serif" w:eastAsiaTheme="minorEastAsia" w:hAnsi="CMU Serif" w:cs="CMU Serif"/>
        </w:rPr>
        <w:t xml:space="preserve"> How much additional revenue </w:t>
      </w:r>
      <w:proofErr w:type="gramStart"/>
      <w:r w:rsidR="008B1F3A">
        <w:rPr>
          <w:rFonts w:ascii="CMU Serif" w:eastAsiaTheme="minorEastAsia" w:hAnsi="CMU Serif" w:cs="CMU Serif"/>
        </w:rPr>
        <w:t>will  be</w:t>
      </w:r>
      <w:proofErr w:type="gramEnd"/>
      <w:r w:rsidR="008B1F3A">
        <w:rPr>
          <w:rFonts w:ascii="CMU Serif" w:eastAsiaTheme="minorEastAsia" w:hAnsi="CMU Serif" w:cs="CMU Serif"/>
        </w:rPr>
        <w:t xml:space="preserve"> generated?</w:t>
      </w:r>
    </w:p>
    <w:p w:rsidR="003139E3" w:rsidRDefault="003139E3" w:rsidP="003139E3">
      <w:pPr>
        <w:rPr>
          <w:rFonts w:ascii="CMU Serif" w:hAnsi="CMU Serif" w:cs="CMU Serif"/>
        </w:rPr>
      </w:pPr>
    </w:p>
    <w:p w:rsidR="003139E3" w:rsidRDefault="003139E3" w:rsidP="003139E3">
      <w:pPr>
        <w:rPr>
          <w:rFonts w:ascii="CMU Serif" w:hAnsi="CMU Serif" w:cs="CMU Serif"/>
        </w:rPr>
      </w:pPr>
    </w:p>
    <w:p w:rsidR="003139E3" w:rsidRDefault="003139E3" w:rsidP="003139E3">
      <w:pPr>
        <w:pStyle w:val="ListParagraph"/>
        <w:numPr>
          <w:ilvl w:val="0"/>
          <w:numId w:val="9"/>
        </w:numPr>
        <w:rPr>
          <w:rFonts w:ascii="CMU Serif" w:hAnsi="CMU Serif" w:cs="CMU Serif"/>
        </w:rPr>
      </w:pPr>
      <w:r>
        <w:rPr>
          <w:rFonts w:ascii="CMU Serif" w:hAnsi="CMU Serif" w:cs="CMU Serif"/>
        </w:rPr>
        <w:t>Three transportation projects have been proposed in increase the safety in and around a residential neighborhood. Each project consists of upgrading existing street signing to highly retro reflective sheeting to increase visibility. The following table shows the initial construction costs, annual operating costs, useful life of the sheeting, and the salvage values for each alternative. Assume that the discount rate is 10%. Calculate the present values for each alternative. Assume that the discount rate is 10%. Calculate the present worth for each alternative and determine the preferred project based on economic criteria.</w:t>
      </w:r>
    </w:p>
    <w:p w:rsidR="003139E3" w:rsidRDefault="003139E3" w:rsidP="003139E3">
      <w:pPr>
        <w:rPr>
          <w:rFonts w:ascii="CMU Serif" w:hAnsi="CMU Serif" w:cs="CMU Serif"/>
        </w:rPr>
      </w:pPr>
    </w:p>
    <w:tbl>
      <w:tblPr>
        <w:tblStyle w:val="TableGrid"/>
        <w:tblW w:w="0" w:type="auto"/>
        <w:tblLook w:val="04A0" w:firstRow="1" w:lastRow="0" w:firstColumn="1" w:lastColumn="0" w:noHBand="0" w:noVBand="1"/>
      </w:tblPr>
      <w:tblGrid>
        <w:gridCol w:w="1870"/>
        <w:gridCol w:w="1870"/>
        <w:gridCol w:w="1870"/>
        <w:gridCol w:w="1870"/>
        <w:gridCol w:w="1870"/>
      </w:tblGrid>
      <w:tr w:rsidR="003139E3" w:rsidTr="003139E3">
        <w:tc>
          <w:tcPr>
            <w:tcW w:w="1870" w:type="dxa"/>
          </w:tcPr>
          <w:p w:rsidR="003139E3" w:rsidRDefault="003139E3" w:rsidP="003139E3">
            <w:pPr>
              <w:rPr>
                <w:rFonts w:ascii="CMU Serif" w:hAnsi="CMU Serif" w:cs="CMU Serif"/>
              </w:rPr>
            </w:pPr>
            <w:r>
              <w:rPr>
                <w:rFonts w:ascii="CMU Serif" w:hAnsi="CMU Serif" w:cs="CMU Serif"/>
              </w:rPr>
              <w:t>Alternative</w:t>
            </w:r>
          </w:p>
        </w:tc>
        <w:tc>
          <w:tcPr>
            <w:tcW w:w="1870" w:type="dxa"/>
          </w:tcPr>
          <w:p w:rsidR="003139E3" w:rsidRDefault="003139E3" w:rsidP="003139E3">
            <w:pPr>
              <w:rPr>
                <w:rFonts w:ascii="CMU Serif" w:hAnsi="CMU Serif" w:cs="CMU Serif"/>
              </w:rPr>
            </w:pPr>
            <w:r>
              <w:rPr>
                <w:rFonts w:ascii="CMU Serif" w:hAnsi="CMU Serif" w:cs="CMU Serif"/>
              </w:rPr>
              <w:t>Initial Construction Costs ($)</w:t>
            </w:r>
          </w:p>
        </w:tc>
        <w:tc>
          <w:tcPr>
            <w:tcW w:w="1870" w:type="dxa"/>
          </w:tcPr>
          <w:p w:rsidR="003139E3" w:rsidRDefault="003139E3" w:rsidP="003139E3">
            <w:pPr>
              <w:rPr>
                <w:rFonts w:ascii="CMU Serif" w:hAnsi="CMU Serif" w:cs="CMU Serif"/>
              </w:rPr>
            </w:pPr>
            <w:r>
              <w:rPr>
                <w:rFonts w:ascii="CMU Serif" w:hAnsi="CMU Serif" w:cs="CMU Serif"/>
              </w:rPr>
              <w:t>Annual Operating Costs ($)</w:t>
            </w:r>
          </w:p>
        </w:tc>
        <w:tc>
          <w:tcPr>
            <w:tcW w:w="1870" w:type="dxa"/>
          </w:tcPr>
          <w:p w:rsidR="003139E3" w:rsidRDefault="003139E3" w:rsidP="003139E3">
            <w:pPr>
              <w:rPr>
                <w:rFonts w:ascii="CMU Serif" w:hAnsi="CMU Serif" w:cs="CMU Serif"/>
              </w:rPr>
            </w:pPr>
            <w:r>
              <w:rPr>
                <w:rFonts w:ascii="CMU Serif" w:hAnsi="CMU Serif" w:cs="CMU Serif"/>
              </w:rPr>
              <w:t>Useful Life (Years)</w:t>
            </w:r>
          </w:p>
        </w:tc>
        <w:tc>
          <w:tcPr>
            <w:tcW w:w="1870" w:type="dxa"/>
          </w:tcPr>
          <w:p w:rsidR="003139E3" w:rsidRDefault="003139E3" w:rsidP="003139E3">
            <w:pPr>
              <w:rPr>
                <w:rFonts w:ascii="CMU Serif" w:hAnsi="CMU Serif" w:cs="CMU Serif"/>
              </w:rPr>
            </w:pPr>
            <w:r>
              <w:rPr>
                <w:rFonts w:ascii="CMU Serif" w:hAnsi="CMU Serif" w:cs="CMU Serif"/>
              </w:rPr>
              <w:t>Salvage Value ($)</w:t>
            </w:r>
          </w:p>
        </w:tc>
      </w:tr>
      <w:tr w:rsidR="003139E3" w:rsidTr="003139E3">
        <w:tc>
          <w:tcPr>
            <w:tcW w:w="1870" w:type="dxa"/>
          </w:tcPr>
          <w:p w:rsidR="003139E3" w:rsidRDefault="003139E3" w:rsidP="003139E3">
            <w:pPr>
              <w:rPr>
                <w:rFonts w:ascii="CMU Serif" w:hAnsi="CMU Serif" w:cs="CMU Serif"/>
              </w:rPr>
            </w:pPr>
            <w:r>
              <w:rPr>
                <w:rFonts w:ascii="CMU Serif" w:hAnsi="CMU Serif" w:cs="CMU Serif"/>
              </w:rPr>
              <w:t>I</w:t>
            </w:r>
          </w:p>
        </w:tc>
        <w:tc>
          <w:tcPr>
            <w:tcW w:w="1870" w:type="dxa"/>
          </w:tcPr>
          <w:p w:rsidR="003139E3" w:rsidRDefault="00364A45" w:rsidP="003139E3">
            <w:pPr>
              <w:rPr>
                <w:rFonts w:ascii="CMU Serif" w:hAnsi="CMU Serif" w:cs="CMU Serif"/>
              </w:rPr>
            </w:pPr>
            <w:r>
              <w:rPr>
                <w:rFonts w:ascii="CMU Serif" w:hAnsi="CMU Serif" w:cs="CMU Serif"/>
              </w:rPr>
              <w:t>10,000</w:t>
            </w:r>
          </w:p>
        </w:tc>
        <w:tc>
          <w:tcPr>
            <w:tcW w:w="1870" w:type="dxa"/>
          </w:tcPr>
          <w:p w:rsidR="003139E3" w:rsidRDefault="00364A45" w:rsidP="003139E3">
            <w:pPr>
              <w:rPr>
                <w:rFonts w:ascii="CMU Serif" w:hAnsi="CMU Serif" w:cs="CMU Serif"/>
              </w:rPr>
            </w:pPr>
            <w:r>
              <w:rPr>
                <w:rFonts w:ascii="CMU Serif" w:hAnsi="CMU Serif" w:cs="CMU Serif"/>
              </w:rPr>
              <w:t>2,000</w:t>
            </w:r>
          </w:p>
        </w:tc>
        <w:tc>
          <w:tcPr>
            <w:tcW w:w="1870" w:type="dxa"/>
          </w:tcPr>
          <w:p w:rsidR="003139E3" w:rsidRDefault="00364A45" w:rsidP="003139E3">
            <w:pPr>
              <w:rPr>
                <w:rFonts w:ascii="CMU Serif" w:hAnsi="CMU Serif" w:cs="CMU Serif"/>
              </w:rPr>
            </w:pPr>
            <w:r>
              <w:rPr>
                <w:rFonts w:ascii="CMU Serif" w:hAnsi="CMU Serif" w:cs="CMU Serif"/>
              </w:rPr>
              <w:t>10</w:t>
            </w:r>
          </w:p>
        </w:tc>
        <w:tc>
          <w:tcPr>
            <w:tcW w:w="1870" w:type="dxa"/>
          </w:tcPr>
          <w:p w:rsidR="003139E3" w:rsidRDefault="00364A45" w:rsidP="003139E3">
            <w:pPr>
              <w:rPr>
                <w:rFonts w:ascii="CMU Serif" w:hAnsi="CMU Serif" w:cs="CMU Serif"/>
              </w:rPr>
            </w:pPr>
            <w:r>
              <w:rPr>
                <w:rFonts w:ascii="CMU Serif" w:hAnsi="CMU Serif" w:cs="CMU Serif"/>
              </w:rPr>
              <w:t>2,500</w:t>
            </w:r>
          </w:p>
        </w:tc>
      </w:tr>
      <w:tr w:rsidR="003139E3" w:rsidTr="003139E3">
        <w:tc>
          <w:tcPr>
            <w:tcW w:w="1870" w:type="dxa"/>
          </w:tcPr>
          <w:p w:rsidR="003139E3" w:rsidRDefault="003139E3" w:rsidP="003139E3">
            <w:pPr>
              <w:rPr>
                <w:rFonts w:ascii="CMU Serif" w:hAnsi="CMU Serif" w:cs="CMU Serif"/>
              </w:rPr>
            </w:pPr>
            <w:r>
              <w:rPr>
                <w:rFonts w:ascii="CMU Serif" w:hAnsi="CMU Serif" w:cs="CMU Serif"/>
              </w:rPr>
              <w:t>II</w:t>
            </w:r>
          </w:p>
        </w:tc>
        <w:tc>
          <w:tcPr>
            <w:tcW w:w="1870" w:type="dxa"/>
          </w:tcPr>
          <w:p w:rsidR="003139E3" w:rsidRDefault="00364A45" w:rsidP="003139E3">
            <w:pPr>
              <w:rPr>
                <w:rFonts w:ascii="CMU Serif" w:hAnsi="CMU Serif" w:cs="CMU Serif"/>
              </w:rPr>
            </w:pPr>
            <w:r>
              <w:rPr>
                <w:rFonts w:ascii="CMU Serif" w:hAnsi="CMU Serif" w:cs="CMU Serif"/>
              </w:rPr>
              <w:t>12,000</w:t>
            </w:r>
          </w:p>
        </w:tc>
        <w:tc>
          <w:tcPr>
            <w:tcW w:w="1870" w:type="dxa"/>
          </w:tcPr>
          <w:p w:rsidR="003139E3" w:rsidRDefault="00364A45" w:rsidP="003139E3">
            <w:pPr>
              <w:rPr>
                <w:rFonts w:ascii="CMU Serif" w:hAnsi="CMU Serif" w:cs="CMU Serif"/>
              </w:rPr>
            </w:pPr>
            <w:r>
              <w:rPr>
                <w:rFonts w:ascii="CMU Serif" w:hAnsi="CMU Serif" w:cs="CMU Serif"/>
              </w:rPr>
              <w:t>1,600</w:t>
            </w:r>
          </w:p>
        </w:tc>
        <w:tc>
          <w:tcPr>
            <w:tcW w:w="1870" w:type="dxa"/>
          </w:tcPr>
          <w:p w:rsidR="003139E3" w:rsidRDefault="00364A45" w:rsidP="003139E3">
            <w:pPr>
              <w:rPr>
                <w:rFonts w:ascii="CMU Serif" w:hAnsi="CMU Serif" w:cs="CMU Serif"/>
              </w:rPr>
            </w:pPr>
            <w:r>
              <w:rPr>
                <w:rFonts w:ascii="CMU Serif" w:hAnsi="CMU Serif" w:cs="CMU Serif"/>
              </w:rPr>
              <w:t>10</w:t>
            </w:r>
          </w:p>
        </w:tc>
        <w:tc>
          <w:tcPr>
            <w:tcW w:w="1870" w:type="dxa"/>
          </w:tcPr>
          <w:p w:rsidR="003139E3" w:rsidRDefault="00364A45" w:rsidP="003139E3">
            <w:pPr>
              <w:rPr>
                <w:rFonts w:ascii="CMU Serif" w:hAnsi="CMU Serif" w:cs="CMU Serif"/>
              </w:rPr>
            </w:pPr>
            <w:r>
              <w:rPr>
                <w:rFonts w:ascii="CMU Serif" w:hAnsi="CMU Serif" w:cs="CMU Serif"/>
              </w:rPr>
              <w:t>3,000</w:t>
            </w:r>
          </w:p>
        </w:tc>
      </w:tr>
      <w:tr w:rsidR="003139E3" w:rsidTr="003139E3">
        <w:tc>
          <w:tcPr>
            <w:tcW w:w="1870" w:type="dxa"/>
          </w:tcPr>
          <w:p w:rsidR="003139E3" w:rsidRDefault="003139E3" w:rsidP="003139E3">
            <w:pPr>
              <w:rPr>
                <w:rFonts w:ascii="CMU Serif" w:hAnsi="CMU Serif" w:cs="CMU Serif"/>
              </w:rPr>
            </w:pPr>
            <w:r>
              <w:rPr>
                <w:rFonts w:ascii="CMU Serif" w:hAnsi="CMU Serif" w:cs="CMU Serif"/>
              </w:rPr>
              <w:t>III</w:t>
            </w:r>
          </w:p>
        </w:tc>
        <w:tc>
          <w:tcPr>
            <w:tcW w:w="1870" w:type="dxa"/>
          </w:tcPr>
          <w:p w:rsidR="003139E3" w:rsidRDefault="00364A45" w:rsidP="003139E3">
            <w:pPr>
              <w:rPr>
                <w:rFonts w:ascii="CMU Serif" w:hAnsi="CMU Serif" w:cs="CMU Serif"/>
              </w:rPr>
            </w:pPr>
            <w:r>
              <w:rPr>
                <w:rFonts w:ascii="CMU Serif" w:hAnsi="CMU Serif" w:cs="CMU Serif"/>
              </w:rPr>
              <w:t>5,000</w:t>
            </w:r>
          </w:p>
        </w:tc>
        <w:tc>
          <w:tcPr>
            <w:tcW w:w="1870" w:type="dxa"/>
          </w:tcPr>
          <w:p w:rsidR="003139E3" w:rsidRDefault="00364A45" w:rsidP="003139E3">
            <w:pPr>
              <w:rPr>
                <w:rFonts w:ascii="CMU Serif" w:hAnsi="CMU Serif" w:cs="CMU Serif"/>
              </w:rPr>
            </w:pPr>
            <w:r>
              <w:rPr>
                <w:rFonts w:ascii="CMU Serif" w:hAnsi="CMU Serif" w:cs="CMU Serif"/>
              </w:rPr>
              <w:t>2,500</w:t>
            </w:r>
          </w:p>
        </w:tc>
        <w:tc>
          <w:tcPr>
            <w:tcW w:w="1870" w:type="dxa"/>
          </w:tcPr>
          <w:p w:rsidR="003139E3" w:rsidRDefault="00364A45" w:rsidP="003139E3">
            <w:pPr>
              <w:rPr>
                <w:rFonts w:ascii="CMU Serif" w:hAnsi="CMU Serif" w:cs="CMU Serif"/>
              </w:rPr>
            </w:pPr>
            <w:r>
              <w:rPr>
                <w:rFonts w:ascii="CMU Serif" w:hAnsi="CMU Serif" w:cs="CMU Serif"/>
              </w:rPr>
              <w:t>5</w:t>
            </w:r>
          </w:p>
        </w:tc>
        <w:tc>
          <w:tcPr>
            <w:tcW w:w="1870" w:type="dxa"/>
          </w:tcPr>
          <w:p w:rsidR="003139E3" w:rsidRDefault="00364A45" w:rsidP="003139E3">
            <w:pPr>
              <w:rPr>
                <w:rFonts w:ascii="CMU Serif" w:hAnsi="CMU Serif" w:cs="CMU Serif"/>
              </w:rPr>
            </w:pPr>
            <w:r>
              <w:rPr>
                <w:rFonts w:ascii="CMU Serif" w:hAnsi="CMU Serif" w:cs="CMU Serif"/>
              </w:rPr>
              <w:t>500</w:t>
            </w:r>
          </w:p>
        </w:tc>
      </w:tr>
    </w:tbl>
    <w:p w:rsidR="003139E3" w:rsidRPr="003139E3" w:rsidRDefault="003139E3" w:rsidP="003139E3">
      <w:pPr>
        <w:rPr>
          <w:rFonts w:ascii="CMU Serif" w:hAnsi="CMU Serif" w:cs="CMU Serif"/>
        </w:rPr>
      </w:pPr>
      <w:bookmarkStart w:id="0" w:name="_GoBack"/>
      <w:bookmarkEnd w:id="0"/>
    </w:p>
    <w:sectPr w:rsidR="003139E3" w:rsidRPr="003139E3" w:rsidSect="00960850">
      <w:headerReference w:type="default" r:id="rId7"/>
      <w:footerReference w:type="default" r:id="rId8"/>
      <w:pgSz w:w="12240" w:h="15840"/>
      <w:pgMar w:top="121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AA8" w:rsidRDefault="00A27AA8" w:rsidP="00960850">
      <w:pPr>
        <w:spacing w:after="0" w:line="240" w:lineRule="auto"/>
      </w:pPr>
      <w:r>
        <w:separator/>
      </w:r>
    </w:p>
  </w:endnote>
  <w:endnote w:type="continuationSeparator" w:id="0">
    <w:p w:rsidR="00A27AA8" w:rsidRDefault="00A27AA8" w:rsidP="0096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7589714"/>
      <w:docPartObj>
        <w:docPartGallery w:val="Page Numbers (Bottom of Page)"/>
        <w:docPartUnique/>
      </w:docPartObj>
    </w:sdtPr>
    <w:sdtEndPr/>
    <w:sdtContent>
      <w:sdt>
        <w:sdtPr>
          <w:id w:val="-1769616900"/>
          <w:docPartObj>
            <w:docPartGallery w:val="Page Numbers (Top of Page)"/>
            <w:docPartUnique/>
          </w:docPartObj>
        </w:sdtPr>
        <w:sdtEndPr/>
        <w:sdtContent>
          <w:p w:rsidR="00FD3E36" w:rsidRDefault="00FD3E3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64A4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A45">
              <w:rPr>
                <w:b/>
                <w:bCs/>
                <w:noProof/>
              </w:rPr>
              <w:t>1</w:t>
            </w:r>
            <w:r>
              <w:rPr>
                <w:b/>
                <w:bCs/>
                <w:sz w:val="24"/>
                <w:szCs w:val="24"/>
              </w:rPr>
              <w:fldChar w:fldCharType="end"/>
            </w:r>
          </w:p>
        </w:sdtContent>
      </w:sdt>
    </w:sdtContent>
  </w:sdt>
  <w:p w:rsidR="00FD3E36" w:rsidRDefault="00FD3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AA8" w:rsidRDefault="00A27AA8" w:rsidP="00960850">
      <w:pPr>
        <w:spacing w:after="0" w:line="240" w:lineRule="auto"/>
      </w:pPr>
      <w:r>
        <w:separator/>
      </w:r>
    </w:p>
  </w:footnote>
  <w:footnote w:type="continuationSeparator" w:id="0">
    <w:p w:rsidR="00A27AA8" w:rsidRDefault="00A27AA8" w:rsidP="009608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3865"/>
    </w:tblGrid>
    <w:tr w:rsidR="00960850" w:rsidTr="00D034CB">
      <w:trPr>
        <w:trHeight w:val="270"/>
      </w:trPr>
      <w:tc>
        <w:tcPr>
          <w:tcW w:w="5485" w:type="dxa"/>
          <w:tcMar>
            <w:left w:w="0" w:type="dxa"/>
            <w:right w:w="0" w:type="dxa"/>
          </w:tcMar>
        </w:tcPr>
        <w:p w:rsidR="00960850" w:rsidRPr="00960850" w:rsidRDefault="00960850" w:rsidP="00960850">
          <w:pPr>
            <w:pStyle w:val="Header"/>
            <w:rPr>
              <w:rFonts w:ascii="CMU Serif Extra" w:hAnsi="CMU Serif Extra" w:cs="CMU Serif Extra"/>
              <w:b/>
              <w:sz w:val="18"/>
            </w:rPr>
          </w:pPr>
          <w:r w:rsidRPr="00960850">
            <w:rPr>
              <w:rFonts w:ascii="CMU Serif Extra" w:hAnsi="CMU Serif Extra" w:cs="CMU Serif Extra"/>
              <w:b/>
              <w:sz w:val="18"/>
            </w:rPr>
            <w:t>Department of Civil and Mechanical Engineering</w:t>
          </w:r>
        </w:p>
        <w:p w:rsidR="00960850" w:rsidRPr="00960850" w:rsidRDefault="00960850" w:rsidP="00960850">
          <w:pPr>
            <w:pStyle w:val="Header"/>
            <w:rPr>
              <w:sz w:val="18"/>
            </w:rPr>
          </w:pPr>
          <w:r w:rsidRPr="00960850">
            <w:rPr>
              <w:rFonts w:ascii="CMU Serif Extra" w:hAnsi="CMU Serif Extra" w:cs="CMU Serif Extra"/>
              <w:b/>
              <w:sz w:val="18"/>
            </w:rPr>
            <w:t>Purdue University Fort Wayne</w:t>
          </w:r>
        </w:p>
      </w:tc>
      <w:tc>
        <w:tcPr>
          <w:tcW w:w="3865" w:type="dxa"/>
          <w:tcMar>
            <w:left w:w="0" w:type="dxa"/>
            <w:right w:w="0" w:type="dxa"/>
          </w:tcMar>
        </w:tcPr>
        <w:p w:rsidR="00960850" w:rsidRPr="00960850" w:rsidRDefault="00960850" w:rsidP="00960850">
          <w:pPr>
            <w:pStyle w:val="Header"/>
            <w:jc w:val="right"/>
            <w:rPr>
              <w:rFonts w:ascii="CMU Serif Extra" w:hAnsi="CMU Serif Extra" w:cs="CMU Serif Extra"/>
              <w:sz w:val="18"/>
            </w:rPr>
          </w:pPr>
          <w:r w:rsidRPr="00960850">
            <w:rPr>
              <w:rFonts w:ascii="CMU Serif Extra" w:hAnsi="CMU Serif Extra" w:cs="CMU Serif Extra"/>
              <w:sz w:val="18"/>
            </w:rPr>
            <w:t>Transport Policy and Planning</w:t>
          </w:r>
        </w:p>
        <w:p w:rsidR="00960850" w:rsidRPr="00D034CB" w:rsidRDefault="00D034CB" w:rsidP="00D034CB">
          <w:pPr>
            <w:pStyle w:val="Header"/>
            <w:jc w:val="right"/>
            <w:rPr>
              <w:rFonts w:ascii="CMU Serif Extra" w:hAnsi="CMU Serif Extra" w:cs="CMU Serif Extra"/>
              <w:sz w:val="18"/>
            </w:rPr>
          </w:pPr>
          <w:r>
            <w:rPr>
              <w:rFonts w:ascii="CMU Serif Extra" w:hAnsi="CMU Serif Extra" w:cs="CMU Serif Extra"/>
              <w:sz w:val="18"/>
            </w:rPr>
            <w:t>Dr. Promothes Saha</w:t>
          </w:r>
        </w:p>
      </w:tc>
    </w:tr>
  </w:tbl>
  <w:p w:rsidR="00960850" w:rsidRPr="00960850" w:rsidRDefault="00960850" w:rsidP="00960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D86"/>
    <w:multiLevelType w:val="hybridMultilevel"/>
    <w:tmpl w:val="CD56DB54"/>
    <w:lvl w:ilvl="0" w:tplc="E73CA7F0">
      <w:start w:val="1"/>
      <w:numFmt w:val="decimal"/>
      <w:lvlText w:val="%1."/>
      <w:lvlJc w:val="left"/>
      <w:pPr>
        <w:tabs>
          <w:tab w:val="num" w:pos="720"/>
        </w:tabs>
        <w:ind w:left="720" w:hanging="360"/>
      </w:pPr>
    </w:lvl>
    <w:lvl w:ilvl="1" w:tplc="56509EC0" w:tentative="1">
      <w:start w:val="1"/>
      <w:numFmt w:val="decimal"/>
      <w:lvlText w:val="%2."/>
      <w:lvlJc w:val="left"/>
      <w:pPr>
        <w:tabs>
          <w:tab w:val="num" w:pos="1440"/>
        </w:tabs>
        <w:ind w:left="1440" w:hanging="360"/>
      </w:pPr>
    </w:lvl>
    <w:lvl w:ilvl="2" w:tplc="D9483E3E" w:tentative="1">
      <w:start w:val="1"/>
      <w:numFmt w:val="decimal"/>
      <w:lvlText w:val="%3."/>
      <w:lvlJc w:val="left"/>
      <w:pPr>
        <w:tabs>
          <w:tab w:val="num" w:pos="2160"/>
        </w:tabs>
        <w:ind w:left="2160" w:hanging="360"/>
      </w:pPr>
    </w:lvl>
    <w:lvl w:ilvl="3" w:tplc="3D26510E" w:tentative="1">
      <w:start w:val="1"/>
      <w:numFmt w:val="decimal"/>
      <w:lvlText w:val="%4."/>
      <w:lvlJc w:val="left"/>
      <w:pPr>
        <w:tabs>
          <w:tab w:val="num" w:pos="2880"/>
        </w:tabs>
        <w:ind w:left="2880" w:hanging="360"/>
      </w:pPr>
    </w:lvl>
    <w:lvl w:ilvl="4" w:tplc="04F2372A" w:tentative="1">
      <w:start w:val="1"/>
      <w:numFmt w:val="decimal"/>
      <w:lvlText w:val="%5."/>
      <w:lvlJc w:val="left"/>
      <w:pPr>
        <w:tabs>
          <w:tab w:val="num" w:pos="3600"/>
        </w:tabs>
        <w:ind w:left="3600" w:hanging="360"/>
      </w:pPr>
    </w:lvl>
    <w:lvl w:ilvl="5" w:tplc="CAD4BB5A" w:tentative="1">
      <w:start w:val="1"/>
      <w:numFmt w:val="decimal"/>
      <w:lvlText w:val="%6."/>
      <w:lvlJc w:val="left"/>
      <w:pPr>
        <w:tabs>
          <w:tab w:val="num" w:pos="4320"/>
        </w:tabs>
        <w:ind w:left="4320" w:hanging="360"/>
      </w:pPr>
    </w:lvl>
    <w:lvl w:ilvl="6" w:tplc="2320054A" w:tentative="1">
      <w:start w:val="1"/>
      <w:numFmt w:val="decimal"/>
      <w:lvlText w:val="%7."/>
      <w:lvlJc w:val="left"/>
      <w:pPr>
        <w:tabs>
          <w:tab w:val="num" w:pos="5040"/>
        </w:tabs>
        <w:ind w:left="5040" w:hanging="360"/>
      </w:pPr>
    </w:lvl>
    <w:lvl w:ilvl="7" w:tplc="4F026FD0" w:tentative="1">
      <w:start w:val="1"/>
      <w:numFmt w:val="decimal"/>
      <w:lvlText w:val="%8."/>
      <w:lvlJc w:val="left"/>
      <w:pPr>
        <w:tabs>
          <w:tab w:val="num" w:pos="5760"/>
        </w:tabs>
        <w:ind w:left="5760" w:hanging="360"/>
      </w:pPr>
    </w:lvl>
    <w:lvl w:ilvl="8" w:tplc="1960EF2C" w:tentative="1">
      <w:start w:val="1"/>
      <w:numFmt w:val="decimal"/>
      <w:lvlText w:val="%9."/>
      <w:lvlJc w:val="left"/>
      <w:pPr>
        <w:tabs>
          <w:tab w:val="num" w:pos="6480"/>
        </w:tabs>
        <w:ind w:left="6480" w:hanging="360"/>
      </w:pPr>
    </w:lvl>
  </w:abstractNum>
  <w:abstractNum w:abstractNumId="1" w15:restartNumberingAfterBreak="0">
    <w:nsid w:val="205344D8"/>
    <w:multiLevelType w:val="hybridMultilevel"/>
    <w:tmpl w:val="8C145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A23A20"/>
    <w:multiLevelType w:val="hybridMultilevel"/>
    <w:tmpl w:val="55BC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A0387"/>
    <w:multiLevelType w:val="hybridMultilevel"/>
    <w:tmpl w:val="835011C0"/>
    <w:lvl w:ilvl="0" w:tplc="44CE1E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0235A1"/>
    <w:multiLevelType w:val="hybridMultilevel"/>
    <w:tmpl w:val="DE3E83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2A13"/>
    <w:multiLevelType w:val="hybridMultilevel"/>
    <w:tmpl w:val="EF8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878E1"/>
    <w:multiLevelType w:val="hybridMultilevel"/>
    <w:tmpl w:val="18EA3846"/>
    <w:lvl w:ilvl="0" w:tplc="F0E4E5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60E26"/>
    <w:multiLevelType w:val="hybridMultilevel"/>
    <w:tmpl w:val="19BA3E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1DD32F9"/>
    <w:multiLevelType w:val="hybridMultilevel"/>
    <w:tmpl w:val="C874A0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0"/>
  </w:num>
  <w:num w:numId="5">
    <w:abstractNumId w:val="3"/>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850"/>
    <w:rsid w:val="00026D2E"/>
    <w:rsid w:val="00056FE2"/>
    <w:rsid w:val="00057F61"/>
    <w:rsid w:val="00070CF3"/>
    <w:rsid w:val="000A6D43"/>
    <w:rsid w:val="00184FA2"/>
    <w:rsid w:val="002A31A9"/>
    <w:rsid w:val="002F68AC"/>
    <w:rsid w:val="003021FB"/>
    <w:rsid w:val="003139E3"/>
    <w:rsid w:val="00364A45"/>
    <w:rsid w:val="003A47DA"/>
    <w:rsid w:val="004E20DC"/>
    <w:rsid w:val="00507A4C"/>
    <w:rsid w:val="00550453"/>
    <w:rsid w:val="0057532B"/>
    <w:rsid w:val="00586455"/>
    <w:rsid w:val="005B1F8A"/>
    <w:rsid w:val="00644A89"/>
    <w:rsid w:val="0068724B"/>
    <w:rsid w:val="006A1AC8"/>
    <w:rsid w:val="0072280D"/>
    <w:rsid w:val="00770B4B"/>
    <w:rsid w:val="007D3A35"/>
    <w:rsid w:val="008567DA"/>
    <w:rsid w:val="008B1F3A"/>
    <w:rsid w:val="008B2E50"/>
    <w:rsid w:val="008F7E26"/>
    <w:rsid w:val="00943BE8"/>
    <w:rsid w:val="009540F1"/>
    <w:rsid w:val="00960850"/>
    <w:rsid w:val="00962B43"/>
    <w:rsid w:val="00A02C62"/>
    <w:rsid w:val="00A27AA8"/>
    <w:rsid w:val="00A53012"/>
    <w:rsid w:val="00A86859"/>
    <w:rsid w:val="00AB5BFE"/>
    <w:rsid w:val="00B941B7"/>
    <w:rsid w:val="00C73C59"/>
    <w:rsid w:val="00C920C5"/>
    <w:rsid w:val="00CC3E0D"/>
    <w:rsid w:val="00CF2D90"/>
    <w:rsid w:val="00D034CB"/>
    <w:rsid w:val="00D55894"/>
    <w:rsid w:val="00D72AA4"/>
    <w:rsid w:val="00E1342B"/>
    <w:rsid w:val="00E72AA7"/>
    <w:rsid w:val="00ED4C3B"/>
    <w:rsid w:val="00F57D99"/>
    <w:rsid w:val="00FD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4ACBE"/>
  <w15:chartTrackingRefBased/>
  <w15:docId w15:val="{B8E162BF-8EAE-4302-8299-3A84EAB3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850"/>
  </w:style>
  <w:style w:type="paragraph" w:styleId="Footer">
    <w:name w:val="footer"/>
    <w:basedOn w:val="Normal"/>
    <w:link w:val="FooterChar"/>
    <w:uiPriority w:val="99"/>
    <w:unhideWhenUsed/>
    <w:rsid w:val="0096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850"/>
  </w:style>
  <w:style w:type="table" w:styleId="TableGrid">
    <w:name w:val="Table Grid"/>
    <w:basedOn w:val="TableNormal"/>
    <w:uiPriority w:val="39"/>
    <w:rsid w:val="00960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26"/>
    <w:pPr>
      <w:ind w:left="720"/>
      <w:contextualSpacing/>
    </w:pPr>
  </w:style>
  <w:style w:type="character" w:styleId="PlaceholderText">
    <w:name w:val="Placeholder Text"/>
    <w:basedOn w:val="DefaultParagraphFont"/>
    <w:uiPriority w:val="99"/>
    <w:semiHidden/>
    <w:rsid w:val="004E20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494536">
      <w:bodyDiv w:val="1"/>
      <w:marLeft w:val="0"/>
      <w:marRight w:val="0"/>
      <w:marTop w:val="0"/>
      <w:marBottom w:val="0"/>
      <w:divBdr>
        <w:top w:val="none" w:sz="0" w:space="0" w:color="auto"/>
        <w:left w:val="none" w:sz="0" w:space="0" w:color="auto"/>
        <w:bottom w:val="none" w:sz="0" w:space="0" w:color="auto"/>
        <w:right w:val="none" w:sz="0" w:space="0" w:color="auto"/>
      </w:divBdr>
    </w:div>
    <w:div w:id="15821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MU Serif Extra">
    <w:panose1 w:val="02000803000000000000"/>
    <w:charset w:val="00"/>
    <w:family w:val="auto"/>
    <w:pitch w:val="variable"/>
    <w:sig w:usb0="E10002FF" w:usb1="5201E9EB" w:usb2="00020004" w:usb3="00000000" w:csb0="0000011F" w:csb1="00000000"/>
  </w:font>
  <w:font w:name="CMU Serif">
    <w:panose1 w:val="02000603000000000000"/>
    <w:charset w:val="00"/>
    <w:family w:val="auto"/>
    <w:pitch w:val="variable"/>
    <w:sig w:usb0="E10002FF" w:usb1="5201E9EB" w:usb2="02020004"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06"/>
    <w:rsid w:val="00B72D0F"/>
    <w:rsid w:val="00F04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20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University-Purdue University Fort Wayne</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Promothes Saha</dc:creator>
  <cp:keywords/>
  <dc:description/>
  <cp:lastModifiedBy>Promothes Saha</cp:lastModifiedBy>
  <cp:revision>2</cp:revision>
  <dcterms:created xsi:type="dcterms:W3CDTF">2018-12-04T16:11:00Z</dcterms:created>
  <dcterms:modified xsi:type="dcterms:W3CDTF">2018-12-04T16:11:00Z</dcterms:modified>
</cp:coreProperties>
</file>