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515E" w14:textId="717BA3DD" w:rsidR="00D77DAD" w:rsidRDefault="007A5F60" w:rsidP="00D77DAD">
      <w:bookmarkStart w:id="0" w:name="_GoBack"/>
      <w:bookmarkEnd w:id="0"/>
      <w:r w:rsidRPr="009B7E32">
        <w:rPr>
          <w:rFonts w:ascii="Book Antiqua" w:eastAsia="Calibri" w:hAnsi="Book Antiqua"/>
          <w:b/>
          <w:bCs/>
          <w:sz w:val="22"/>
          <w:szCs w:val="22"/>
        </w:rPr>
        <w:t xml:space="preserve">Example </w:t>
      </w:r>
      <w:r w:rsidR="00D77DAD">
        <w:rPr>
          <w:rFonts w:ascii="Book Antiqua" w:eastAsia="Calibri" w:hAnsi="Book Antiqua"/>
          <w:b/>
          <w:bCs/>
          <w:sz w:val="22"/>
          <w:szCs w:val="22"/>
        </w:rPr>
        <w:t>9</w:t>
      </w:r>
      <w:r w:rsidRPr="009B7E32">
        <w:rPr>
          <w:rFonts w:ascii="Book Antiqua" w:eastAsia="Calibri" w:hAnsi="Book Antiqua"/>
          <w:b/>
          <w:bCs/>
          <w:sz w:val="22"/>
          <w:szCs w:val="22"/>
        </w:rPr>
        <w:t>.1:</w:t>
      </w:r>
      <w:r w:rsidRPr="009B7E32">
        <w:rPr>
          <w:rFonts w:ascii="Book Antiqua" w:eastAsia="Calibri" w:hAnsi="Book Antiqua"/>
          <w:bCs/>
          <w:sz w:val="22"/>
          <w:szCs w:val="22"/>
        </w:rPr>
        <w:t xml:space="preserve"> </w:t>
      </w:r>
      <w:r w:rsidR="00D77DAD">
        <w:t xml:space="preserve">A segment of freeway consists of two consecutive upgrades of 3%, 2000 feet long and 2%, 1500 feet long. Determine the PCE of trucks/buses and recreational vehicles on this composite </w:t>
      </w:r>
      <w:r w:rsidR="007E0FC7">
        <w:t>upgrade</w:t>
      </w:r>
      <w:r w:rsidR="00D77DAD">
        <w:t xml:space="preserve"> it 6% of the vehicles are trucks and buses and 10% of recreational vehicles.</w:t>
      </w:r>
    </w:p>
    <w:p w14:paraId="2F4A3A11" w14:textId="5B69DA82" w:rsidR="00E9647A" w:rsidRDefault="00E9647A" w:rsidP="00D77DAD"/>
    <w:p w14:paraId="06F08E56" w14:textId="71C961DC" w:rsidR="00E9647A" w:rsidRDefault="00E9647A" w:rsidP="00D77DAD"/>
    <w:p w14:paraId="55BC1847" w14:textId="3E7A2069" w:rsidR="00E9647A" w:rsidRDefault="00E9647A" w:rsidP="00D77DAD"/>
    <w:p w14:paraId="6E3A3322" w14:textId="369AC27A" w:rsidR="00E9647A" w:rsidRDefault="00E9647A" w:rsidP="00D77DAD"/>
    <w:p w14:paraId="6A238EE5" w14:textId="62D9A2CD" w:rsidR="00E9647A" w:rsidRDefault="00E9647A" w:rsidP="00D77DAD"/>
    <w:p w14:paraId="5247796C" w14:textId="5734DA1D" w:rsidR="00E9647A" w:rsidRDefault="00E9647A" w:rsidP="00D77DAD"/>
    <w:p w14:paraId="21A06BA5" w14:textId="6E73296F" w:rsidR="00E9647A" w:rsidRDefault="00E9647A" w:rsidP="00D77DAD"/>
    <w:p w14:paraId="53098893" w14:textId="7AF90E3F" w:rsidR="00E9647A" w:rsidRDefault="00E9647A" w:rsidP="00D77DAD"/>
    <w:p w14:paraId="3FA48823" w14:textId="654B3799" w:rsidR="00E9647A" w:rsidRDefault="00E9647A" w:rsidP="00D77DAD"/>
    <w:p w14:paraId="11A0CCFD" w14:textId="55691E3E" w:rsidR="00E9647A" w:rsidRDefault="00E9647A" w:rsidP="00D77DAD"/>
    <w:p w14:paraId="3CBA2197" w14:textId="40354318" w:rsidR="00E9647A" w:rsidRDefault="00E9647A" w:rsidP="00D77DAD"/>
    <w:p w14:paraId="565BB40D" w14:textId="36CE07A4" w:rsidR="00E9647A" w:rsidRDefault="00E9647A" w:rsidP="00D77DAD"/>
    <w:p w14:paraId="1907E77C" w14:textId="5181F484" w:rsidR="00E9647A" w:rsidRDefault="00E9647A" w:rsidP="00D77DAD"/>
    <w:p w14:paraId="018E4D70" w14:textId="5146911F" w:rsidR="00E9647A" w:rsidRDefault="00E9647A" w:rsidP="00D77DAD"/>
    <w:p w14:paraId="1B3A4355" w14:textId="7BED9123" w:rsidR="00E9647A" w:rsidRDefault="00E9647A" w:rsidP="00D77DAD"/>
    <w:p w14:paraId="63E5D55D" w14:textId="77777777" w:rsidR="00E9647A" w:rsidRDefault="00E9647A" w:rsidP="00D77DAD"/>
    <w:p w14:paraId="600BFD5F" w14:textId="77777777" w:rsidR="007E0FC7" w:rsidRDefault="007E0FC7" w:rsidP="00D77DAD"/>
    <w:p w14:paraId="61C13FEA" w14:textId="7129AD4E" w:rsidR="00D77DAD" w:rsidRDefault="00D77DAD" w:rsidP="00D77DAD">
      <w:r w:rsidRPr="007E0FC7">
        <w:rPr>
          <w:rFonts w:ascii="Book Antiqua" w:eastAsia="Calibri" w:hAnsi="Book Antiqua"/>
          <w:b/>
          <w:bCs/>
          <w:sz w:val="22"/>
          <w:szCs w:val="22"/>
        </w:rPr>
        <w:t>Example 9.2</w:t>
      </w:r>
      <w:r w:rsidR="007E0FC7" w:rsidRPr="007E0FC7">
        <w:rPr>
          <w:rFonts w:ascii="Book Antiqua" w:eastAsia="Calibri" w:hAnsi="Book Antiqua"/>
          <w:b/>
          <w:bCs/>
          <w:sz w:val="22"/>
          <w:szCs w:val="22"/>
        </w:rPr>
        <w:t>:</w:t>
      </w:r>
      <w:r>
        <w:t xml:space="preserve"> A consecutive update consists of two sections, the first of 2% grade and 5000 feet long, and the second of 6% grade and 5000 feet long. Trucks comprise 10% of traffic and Recreational vehicles comprise 6%. Determine a) equivalent grade and b) the PCEs. Entry speed is 55 mph.</w:t>
      </w:r>
    </w:p>
    <w:p w14:paraId="66EA76E1" w14:textId="0F48B825" w:rsidR="00E9647A" w:rsidRDefault="00E9647A" w:rsidP="00D77DAD"/>
    <w:p w14:paraId="73CD2886" w14:textId="20AF2822" w:rsidR="00E9647A" w:rsidRDefault="00E9647A" w:rsidP="00D77DAD"/>
    <w:p w14:paraId="7AA35386" w14:textId="07D9A72A" w:rsidR="00E9647A" w:rsidRDefault="00E9647A" w:rsidP="00D77DAD"/>
    <w:p w14:paraId="43EEAD7B" w14:textId="4C5BB164" w:rsidR="00E9647A" w:rsidRDefault="00E9647A" w:rsidP="00D77DAD"/>
    <w:p w14:paraId="74B116CD" w14:textId="435595AB" w:rsidR="00E9647A" w:rsidRDefault="00E9647A" w:rsidP="00D77DAD"/>
    <w:p w14:paraId="455BAA52" w14:textId="3FBAF8EB" w:rsidR="00E9647A" w:rsidRDefault="00E9647A" w:rsidP="00D77DAD"/>
    <w:p w14:paraId="02EC229F" w14:textId="2B0B6417" w:rsidR="00E9647A" w:rsidRDefault="00E9647A" w:rsidP="00D77DAD"/>
    <w:p w14:paraId="6F0B8D03" w14:textId="1D2E8894" w:rsidR="00E9647A" w:rsidRDefault="00E9647A" w:rsidP="00D77DAD"/>
    <w:p w14:paraId="1D3A5190" w14:textId="4CD8593D" w:rsidR="00E9647A" w:rsidRDefault="00E9647A" w:rsidP="00D77DAD"/>
    <w:p w14:paraId="22E45FF7" w14:textId="556C09EC" w:rsidR="00E9647A" w:rsidRDefault="00E9647A" w:rsidP="00D77DAD"/>
    <w:p w14:paraId="2CC57BE7" w14:textId="070CE731" w:rsidR="00E9647A" w:rsidRDefault="00E9647A" w:rsidP="00D77DAD"/>
    <w:p w14:paraId="150DF35B" w14:textId="4EE6AB8F" w:rsidR="00E9647A" w:rsidRDefault="00E9647A" w:rsidP="00D77DAD"/>
    <w:p w14:paraId="0250691D" w14:textId="306FC4A0" w:rsidR="00E9647A" w:rsidRDefault="00E9647A" w:rsidP="00D77DAD"/>
    <w:p w14:paraId="4AD6E93E" w14:textId="36DF29C6" w:rsidR="00E9647A" w:rsidRDefault="00E9647A" w:rsidP="00D77DAD"/>
    <w:p w14:paraId="2A52745C" w14:textId="69BC5DD5" w:rsidR="00E9647A" w:rsidRDefault="00E9647A" w:rsidP="00D77DAD"/>
    <w:p w14:paraId="7A68B28E" w14:textId="00EB8BD8" w:rsidR="00E9647A" w:rsidRDefault="00E9647A" w:rsidP="00D77DAD"/>
    <w:p w14:paraId="67607EF6" w14:textId="09B1ED15" w:rsidR="00E9647A" w:rsidRDefault="00E9647A" w:rsidP="00D77DAD"/>
    <w:p w14:paraId="09E0FE66" w14:textId="6B7DCEB5" w:rsidR="00E9647A" w:rsidRDefault="00E9647A" w:rsidP="00D77DAD"/>
    <w:p w14:paraId="546FEDCA" w14:textId="17DB394D" w:rsidR="00E9647A" w:rsidRDefault="00E9647A" w:rsidP="00D77DAD"/>
    <w:p w14:paraId="5031F7B1" w14:textId="73E68760" w:rsidR="00E9647A" w:rsidRDefault="00E9647A" w:rsidP="00D77DAD"/>
    <w:p w14:paraId="6DE4617D" w14:textId="1EB6289E" w:rsidR="00E9647A" w:rsidRDefault="00E9647A" w:rsidP="00D77DAD"/>
    <w:p w14:paraId="4D4107D2" w14:textId="77777777" w:rsidR="00E9647A" w:rsidRDefault="00E9647A" w:rsidP="00D77DAD"/>
    <w:p w14:paraId="7A179D5C" w14:textId="77777777" w:rsidR="00B810F5" w:rsidRDefault="00B810F5" w:rsidP="00D77DAD"/>
    <w:p w14:paraId="79445525" w14:textId="5A97080C" w:rsidR="00B810F5" w:rsidRDefault="00B810F5" w:rsidP="00B810F5">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9</w:t>
      </w:r>
      <w:r w:rsidRPr="009B7E32">
        <w:rPr>
          <w:rFonts w:ascii="Book Antiqua" w:eastAsia="Calibri" w:hAnsi="Book Antiqua"/>
          <w:b/>
          <w:bCs/>
          <w:sz w:val="22"/>
          <w:szCs w:val="22"/>
        </w:rPr>
        <w:t>.</w:t>
      </w:r>
      <w:r>
        <w:rPr>
          <w:rFonts w:ascii="Book Antiqua" w:eastAsia="Calibri" w:hAnsi="Book Antiqua"/>
          <w:b/>
          <w:bCs/>
          <w:sz w:val="22"/>
          <w:szCs w:val="22"/>
        </w:rPr>
        <w:t>3</w:t>
      </w:r>
      <w:r w:rsidRPr="009B7E32">
        <w:rPr>
          <w:rFonts w:ascii="Book Antiqua" w:eastAsia="Calibri" w:hAnsi="Book Antiqua"/>
          <w:b/>
          <w:bCs/>
          <w:sz w:val="22"/>
          <w:szCs w:val="22"/>
        </w:rPr>
        <w:t>:</w:t>
      </w:r>
      <w:r w:rsidRPr="009B7E32">
        <w:rPr>
          <w:rFonts w:ascii="Book Antiqua" w:eastAsia="Calibri" w:hAnsi="Book Antiqua"/>
          <w:bCs/>
          <w:sz w:val="22"/>
          <w:szCs w:val="22"/>
        </w:rPr>
        <w:t xml:space="preserve"> </w:t>
      </w:r>
      <w:r>
        <w:t>Determine the free-flow speed, density, and level of service for an urban segment.</w:t>
      </w:r>
    </w:p>
    <w:p w14:paraId="4D837389" w14:textId="75B45D1F" w:rsidR="00B810F5" w:rsidRDefault="00B810F5" w:rsidP="00B810F5">
      <w:pPr>
        <w:pStyle w:val="ListParagraph"/>
        <w:numPr>
          <w:ilvl w:val="0"/>
          <w:numId w:val="15"/>
        </w:numPr>
      </w:pPr>
      <w:r>
        <w:t>Hourly volume, V=4000 veh/h</w:t>
      </w:r>
    </w:p>
    <w:p w14:paraId="22A6993D" w14:textId="26F3C8D8" w:rsidR="00B810F5" w:rsidRDefault="00B810F5" w:rsidP="00B810F5">
      <w:pPr>
        <w:pStyle w:val="ListParagraph"/>
        <w:numPr>
          <w:ilvl w:val="0"/>
          <w:numId w:val="15"/>
        </w:numPr>
      </w:pPr>
      <w:r>
        <w:t>PHF = 0.92</w:t>
      </w:r>
    </w:p>
    <w:p w14:paraId="716CC82E" w14:textId="496EB16E" w:rsidR="00B810F5" w:rsidRDefault="00B810F5" w:rsidP="00B810F5">
      <w:pPr>
        <w:pStyle w:val="ListParagraph"/>
        <w:numPr>
          <w:ilvl w:val="0"/>
          <w:numId w:val="15"/>
        </w:numPr>
      </w:pPr>
      <w:r>
        <w:t>Terrain category: level</w:t>
      </w:r>
    </w:p>
    <w:p w14:paraId="6239DB94" w14:textId="3CDB63F9" w:rsidR="00B810F5" w:rsidRDefault="00B810F5" w:rsidP="00B810F5">
      <w:pPr>
        <w:pStyle w:val="ListParagraph"/>
        <w:numPr>
          <w:ilvl w:val="0"/>
          <w:numId w:val="15"/>
        </w:numPr>
      </w:pPr>
      <w:r>
        <w:t>Number of lanes = 3 in each direction</w:t>
      </w:r>
    </w:p>
    <w:p w14:paraId="29CD7068" w14:textId="4ED8B8A6" w:rsidR="00B810F5" w:rsidRDefault="00B810F5" w:rsidP="00B810F5">
      <w:pPr>
        <w:pStyle w:val="ListParagraph"/>
        <w:numPr>
          <w:ilvl w:val="0"/>
          <w:numId w:val="15"/>
        </w:numPr>
      </w:pPr>
      <w:r>
        <w:t>Lane width = 11 ft.</w:t>
      </w:r>
    </w:p>
    <w:p w14:paraId="6B308C99" w14:textId="536949AC" w:rsidR="00B810F5" w:rsidRDefault="00B810F5" w:rsidP="00B810F5">
      <w:pPr>
        <w:pStyle w:val="ListParagraph"/>
        <w:numPr>
          <w:ilvl w:val="0"/>
          <w:numId w:val="15"/>
        </w:numPr>
      </w:pPr>
      <w:r>
        <w:t>Lateral clearance = 3ft.</w:t>
      </w:r>
    </w:p>
    <w:p w14:paraId="3699AECA" w14:textId="1EC7D73B" w:rsidR="00B810F5" w:rsidRDefault="00B810F5" w:rsidP="00B810F5">
      <w:pPr>
        <w:pStyle w:val="ListParagraph"/>
        <w:numPr>
          <w:ilvl w:val="0"/>
          <w:numId w:val="15"/>
        </w:numPr>
      </w:pPr>
      <w:r>
        <w:t>Ramp density: 4 diamond interchanges spaced 1.5 mi apart.</w:t>
      </w:r>
    </w:p>
    <w:p w14:paraId="7398BAE3" w14:textId="07267231" w:rsidR="00B810F5" w:rsidRDefault="00B810F5" w:rsidP="00B810F5">
      <w:pPr>
        <w:pStyle w:val="ListParagraph"/>
        <w:numPr>
          <w:ilvl w:val="0"/>
          <w:numId w:val="15"/>
        </w:numPr>
      </w:pPr>
      <w:r>
        <w:t>Heavy vehicles in traffic stream during the peak hour: none</w:t>
      </w:r>
    </w:p>
    <w:p w14:paraId="16D4E70A" w14:textId="42A0F854" w:rsidR="00B810F5" w:rsidRDefault="00B810F5" w:rsidP="00B810F5">
      <w:pPr>
        <w:pStyle w:val="ListParagraph"/>
        <w:numPr>
          <w:ilvl w:val="0"/>
          <w:numId w:val="15"/>
        </w:numPr>
      </w:pPr>
      <w:r>
        <w:t>Driver population: commuters and familiar drivers</w:t>
      </w:r>
    </w:p>
    <w:p w14:paraId="34638489" w14:textId="1BB901D7" w:rsidR="00E9647A" w:rsidRDefault="00E9647A" w:rsidP="00E9647A"/>
    <w:p w14:paraId="23885000" w14:textId="0DA11CB7" w:rsidR="00E9647A" w:rsidRDefault="00E9647A" w:rsidP="00E9647A"/>
    <w:p w14:paraId="78D73F5D" w14:textId="5594CD6F" w:rsidR="00E9647A" w:rsidRDefault="00E9647A" w:rsidP="00E9647A"/>
    <w:p w14:paraId="489A10D0" w14:textId="7CFBB59B" w:rsidR="00E9647A" w:rsidRDefault="00E9647A" w:rsidP="00E9647A"/>
    <w:p w14:paraId="5F730267" w14:textId="06FD08DB" w:rsidR="00E9647A" w:rsidRDefault="00E9647A" w:rsidP="00E9647A"/>
    <w:p w14:paraId="34495E46" w14:textId="3AF63F27" w:rsidR="00E9647A" w:rsidRDefault="00E9647A" w:rsidP="00E9647A"/>
    <w:p w14:paraId="13E19622" w14:textId="083441CA" w:rsidR="00E9647A" w:rsidRDefault="00E9647A" w:rsidP="00E9647A"/>
    <w:p w14:paraId="57CC85BF" w14:textId="39D966E3" w:rsidR="00E9647A" w:rsidRDefault="00E9647A" w:rsidP="00E9647A"/>
    <w:p w14:paraId="644CD5C0" w14:textId="7961868C" w:rsidR="00E9647A" w:rsidRDefault="00E9647A" w:rsidP="00E9647A"/>
    <w:p w14:paraId="2D739E0C" w14:textId="1475D77A" w:rsidR="00E9647A" w:rsidRDefault="00E9647A" w:rsidP="00E9647A"/>
    <w:p w14:paraId="07D82064" w14:textId="3DD4D323" w:rsidR="00E9647A" w:rsidRDefault="00E9647A" w:rsidP="00E9647A"/>
    <w:p w14:paraId="28B4C972" w14:textId="610B9BC4" w:rsidR="00E9647A" w:rsidRDefault="00E9647A" w:rsidP="00E9647A"/>
    <w:p w14:paraId="15638AE4" w14:textId="5ED7A41C" w:rsidR="00E9647A" w:rsidRDefault="00E9647A" w:rsidP="00E9647A"/>
    <w:p w14:paraId="11BFBE96" w14:textId="41A68A00" w:rsidR="00E9647A" w:rsidRDefault="00E9647A" w:rsidP="00E9647A"/>
    <w:p w14:paraId="2D08EFC7" w14:textId="064A5C45" w:rsidR="00E9647A" w:rsidRDefault="00E9647A" w:rsidP="00E9647A"/>
    <w:p w14:paraId="6DC270C5" w14:textId="31A0EADD" w:rsidR="00E9647A" w:rsidRDefault="00E9647A" w:rsidP="00E9647A"/>
    <w:p w14:paraId="055EFB2D" w14:textId="36D40224" w:rsidR="00E9647A" w:rsidRDefault="00E9647A" w:rsidP="00E9647A"/>
    <w:p w14:paraId="7E62E342" w14:textId="1738C5AF" w:rsidR="00E9647A" w:rsidRDefault="00E9647A" w:rsidP="00E9647A"/>
    <w:p w14:paraId="7804943A" w14:textId="4C4DFF1B" w:rsidR="00E9647A" w:rsidRDefault="00E9647A" w:rsidP="00E9647A"/>
    <w:p w14:paraId="67408799" w14:textId="1FD1DB2B" w:rsidR="00E9647A" w:rsidRDefault="00E9647A" w:rsidP="00E9647A"/>
    <w:p w14:paraId="50D1C1CF" w14:textId="43DC1C71" w:rsidR="00E9647A" w:rsidRDefault="00E9647A" w:rsidP="00E9647A"/>
    <w:p w14:paraId="6E3BED78" w14:textId="4DF3E3B8" w:rsidR="00E9647A" w:rsidRDefault="00E9647A" w:rsidP="00E9647A"/>
    <w:p w14:paraId="2073D898" w14:textId="24380A23" w:rsidR="00E9647A" w:rsidRDefault="00E9647A" w:rsidP="00E9647A"/>
    <w:p w14:paraId="14E9989D" w14:textId="51CE3A17" w:rsidR="00E9647A" w:rsidRDefault="00E9647A" w:rsidP="00E9647A"/>
    <w:p w14:paraId="6F976ED3" w14:textId="06D23339" w:rsidR="00E9647A" w:rsidRDefault="00E9647A" w:rsidP="00E9647A"/>
    <w:p w14:paraId="4903CAE1" w14:textId="635E7326" w:rsidR="00E9647A" w:rsidRDefault="00E9647A" w:rsidP="00E9647A"/>
    <w:p w14:paraId="397475A3" w14:textId="6187083B" w:rsidR="00E9647A" w:rsidRDefault="00E9647A" w:rsidP="00E9647A"/>
    <w:p w14:paraId="1453A38A" w14:textId="2D5CB6C7" w:rsidR="00E9647A" w:rsidRDefault="00E9647A" w:rsidP="00E9647A"/>
    <w:p w14:paraId="58DCBCDE" w14:textId="7F5FF448" w:rsidR="00E9647A" w:rsidRDefault="00E9647A" w:rsidP="00E9647A"/>
    <w:p w14:paraId="1F2B7148" w14:textId="4D486106" w:rsidR="00E9647A" w:rsidRDefault="00E9647A" w:rsidP="00E9647A"/>
    <w:p w14:paraId="6CBF0D33" w14:textId="2C1A381A" w:rsidR="00E9647A" w:rsidRDefault="00E9647A" w:rsidP="00E9647A"/>
    <w:p w14:paraId="04E706CE" w14:textId="29494EAF" w:rsidR="00E9647A" w:rsidRDefault="00E9647A" w:rsidP="00E9647A"/>
    <w:p w14:paraId="7C5C5B2C" w14:textId="1F003A65" w:rsidR="00E9647A" w:rsidRDefault="00E9647A" w:rsidP="00E9647A"/>
    <w:p w14:paraId="66CD0204" w14:textId="0D3F4316" w:rsidR="00E9647A" w:rsidRDefault="00E9647A" w:rsidP="00E9647A"/>
    <w:p w14:paraId="4EFD6CB9" w14:textId="77777777" w:rsidR="00E9647A" w:rsidRDefault="00E9647A" w:rsidP="00E9647A"/>
    <w:p w14:paraId="640B436F" w14:textId="77777777" w:rsidR="007E0FC7" w:rsidRDefault="007E0FC7" w:rsidP="00D77DAD"/>
    <w:p w14:paraId="5347E7A4" w14:textId="40C2E88E" w:rsidR="007E0FC7" w:rsidRDefault="007E0FC7" w:rsidP="007E0FC7">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9</w:t>
      </w:r>
      <w:r w:rsidRPr="009B7E32">
        <w:rPr>
          <w:rFonts w:ascii="Book Antiqua" w:eastAsia="Calibri" w:hAnsi="Book Antiqua"/>
          <w:b/>
          <w:bCs/>
          <w:sz w:val="22"/>
          <w:szCs w:val="22"/>
        </w:rPr>
        <w:t>.</w:t>
      </w:r>
      <w:r>
        <w:rPr>
          <w:rFonts w:ascii="Book Antiqua" w:eastAsia="Calibri" w:hAnsi="Book Antiqua"/>
          <w:b/>
          <w:bCs/>
          <w:sz w:val="22"/>
          <w:szCs w:val="22"/>
        </w:rPr>
        <w:t>4</w:t>
      </w:r>
      <w:r w:rsidRPr="009B7E32">
        <w:rPr>
          <w:rFonts w:ascii="Book Antiqua" w:eastAsia="Calibri" w:hAnsi="Book Antiqua"/>
          <w:b/>
          <w:bCs/>
          <w:sz w:val="22"/>
          <w:szCs w:val="22"/>
        </w:rPr>
        <w:t>:</w:t>
      </w:r>
      <w:r w:rsidRPr="009B7E32">
        <w:rPr>
          <w:rFonts w:ascii="Book Antiqua" w:eastAsia="Calibri" w:hAnsi="Book Antiqua"/>
          <w:bCs/>
          <w:sz w:val="22"/>
          <w:szCs w:val="22"/>
        </w:rPr>
        <w:t xml:space="preserve"> </w:t>
      </w:r>
      <w:r>
        <w:t>Determine the LOS on a regular weekday on a 0.4 mi section of a six lane freeway with a grade of 2% using the data shown below:</w:t>
      </w:r>
    </w:p>
    <w:p w14:paraId="5ED128FA" w14:textId="1EB3CFBF" w:rsidR="007E0FC7" w:rsidRDefault="007E0FC7" w:rsidP="007E0FC7">
      <w:pPr>
        <w:pStyle w:val="ListParagraph"/>
        <w:numPr>
          <w:ilvl w:val="0"/>
          <w:numId w:val="15"/>
        </w:numPr>
      </w:pPr>
      <w:r>
        <w:t>Hourly volume, V=3000 veh/h</w:t>
      </w:r>
    </w:p>
    <w:p w14:paraId="6924E95E" w14:textId="021217B8" w:rsidR="007E0FC7" w:rsidRDefault="007E0FC7" w:rsidP="007E0FC7">
      <w:pPr>
        <w:pStyle w:val="ListParagraph"/>
        <w:numPr>
          <w:ilvl w:val="0"/>
          <w:numId w:val="15"/>
        </w:numPr>
      </w:pPr>
      <w:r>
        <w:t>FFS=70 mi/h</w:t>
      </w:r>
    </w:p>
    <w:p w14:paraId="0B24AF8F" w14:textId="10735DF6" w:rsidR="007E0FC7" w:rsidRDefault="007E0FC7" w:rsidP="007E0FC7">
      <w:pPr>
        <w:pStyle w:val="ListParagraph"/>
        <w:numPr>
          <w:ilvl w:val="0"/>
          <w:numId w:val="15"/>
        </w:numPr>
      </w:pPr>
      <w:r>
        <w:t>PHF = 0.85</w:t>
      </w:r>
    </w:p>
    <w:p w14:paraId="34E86695" w14:textId="7630AA1F" w:rsidR="007E0FC7" w:rsidRDefault="007E0FC7" w:rsidP="007E0FC7">
      <w:pPr>
        <w:pStyle w:val="ListParagraph"/>
        <w:numPr>
          <w:ilvl w:val="0"/>
          <w:numId w:val="15"/>
        </w:numPr>
      </w:pPr>
      <w:r>
        <w:t>Traffic composition: trucks 12%, RVs=2%</w:t>
      </w:r>
    </w:p>
    <w:p w14:paraId="43FB5183" w14:textId="4A4C6E8F" w:rsidR="007E0FC7" w:rsidRDefault="007E0FC7" w:rsidP="007E0FC7">
      <w:pPr>
        <w:pStyle w:val="ListParagraph"/>
        <w:numPr>
          <w:ilvl w:val="0"/>
          <w:numId w:val="15"/>
        </w:numPr>
      </w:pPr>
      <w:r>
        <w:t>Lane width = 12 ft.</w:t>
      </w:r>
    </w:p>
    <w:p w14:paraId="713A394A" w14:textId="62BF6719" w:rsidR="007E0FC7" w:rsidRDefault="007E0FC7" w:rsidP="007E0FC7">
      <w:pPr>
        <w:pStyle w:val="ListParagraph"/>
        <w:numPr>
          <w:ilvl w:val="0"/>
          <w:numId w:val="15"/>
        </w:numPr>
      </w:pPr>
      <w:r>
        <w:t>Number of lanes = 3</w:t>
      </w:r>
    </w:p>
    <w:p w14:paraId="63E30E2F" w14:textId="0AFB195E" w:rsidR="007E0FC7" w:rsidRDefault="007E0FC7" w:rsidP="007E0FC7">
      <w:pPr>
        <w:pStyle w:val="ListParagraph"/>
        <w:numPr>
          <w:ilvl w:val="0"/>
          <w:numId w:val="15"/>
        </w:numPr>
      </w:pPr>
      <w:r>
        <w:t>Terrain category: level</w:t>
      </w:r>
    </w:p>
    <w:p w14:paraId="5E08DB40" w14:textId="28AB5582" w:rsidR="007E0FC7" w:rsidRDefault="007E0FC7" w:rsidP="007E0FC7">
      <w:pPr>
        <w:pStyle w:val="ListParagraph"/>
        <w:numPr>
          <w:ilvl w:val="0"/>
          <w:numId w:val="15"/>
        </w:numPr>
      </w:pPr>
      <w:r>
        <w:t>Shoulder width: 6 ft.</w:t>
      </w:r>
    </w:p>
    <w:p w14:paraId="4FFC2B5A" w14:textId="75ED4600" w:rsidR="007E0FC7" w:rsidRDefault="007E0FC7" w:rsidP="007E0FC7">
      <w:pPr>
        <w:pStyle w:val="ListParagraph"/>
        <w:numPr>
          <w:ilvl w:val="0"/>
          <w:numId w:val="15"/>
        </w:numPr>
      </w:pPr>
      <w:r>
        <w:t xml:space="preserve">Driver population adjustment factor, </w:t>
      </w:r>
      <m:oMath>
        <m:sSub>
          <m:sSubPr>
            <m:ctrlPr>
              <w:rPr>
                <w:rFonts w:ascii="Cambria Math" w:hAnsi="Cambria Math"/>
                <w:i/>
              </w:rPr>
            </m:ctrlPr>
          </m:sSubPr>
          <m:e>
            <m:r>
              <w:rPr>
                <w:rFonts w:ascii="Cambria Math" w:hAnsi="Cambria Math"/>
              </w:rPr>
              <m:t>f</m:t>
            </m:r>
          </m:e>
          <m:sub>
            <m:r>
              <w:rPr>
                <w:rFonts w:ascii="Cambria Math" w:hAnsi="Cambria Math"/>
              </w:rPr>
              <m:t>p</m:t>
            </m:r>
          </m:sub>
        </m:sSub>
        <m:r>
          <w:rPr>
            <w:rFonts w:ascii="Cambria Math" w:hAnsi="Cambria Math"/>
          </w:rPr>
          <m:t>=0.9</m:t>
        </m:r>
      </m:oMath>
      <w:r>
        <w:t xml:space="preserve"> (unfamiliar driver)</w:t>
      </w:r>
    </w:p>
    <w:p w14:paraId="2AA3715A" w14:textId="66F1BA61" w:rsidR="00E9647A" w:rsidRDefault="00E9647A" w:rsidP="00E9647A"/>
    <w:p w14:paraId="62881226" w14:textId="2802C7E7" w:rsidR="00E9647A" w:rsidRDefault="00E9647A" w:rsidP="00E9647A"/>
    <w:p w14:paraId="0DBBB26D" w14:textId="3A9480E6" w:rsidR="00E9647A" w:rsidRDefault="00E9647A" w:rsidP="00E9647A"/>
    <w:p w14:paraId="6E21D404" w14:textId="43292C8E" w:rsidR="00E9647A" w:rsidRDefault="00E9647A" w:rsidP="00E9647A"/>
    <w:p w14:paraId="1D9F1D47" w14:textId="6C149240" w:rsidR="00E9647A" w:rsidRDefault="00E9647A" w:rsidP="00E9647A"/>
    <w:p w14:paraId="6C3B8E32" w14:textId="347CA68C" w:rsidR="00E9647A" w:rsidRDefault="00E9647A" w:rsidP="00E9647A"/>
    <w:p w14:paraId="2D0E13CA" w14:textId="11B49B7A" w:rsidR="00E9647A" w:rsidRDefault="00E9647A" w:rsidP="00E9647A"/>
    <w:p w14:paraId="58BD3F1B" w14:textId="2069F40F" w:rsidR="00E9647A" w:rsidRDefault="00E9647A" w:rsidP="00E9647A"/>
    <w:p w14:paraId="1BC4ACE2" w14:textId="7438C5B1" w:rsidR="00E9647A" w:rsidRDefault="00E9647A" w:rsidP="00E9647A"/>
    <w:p w14:paraId="410507D8" w14:textId="304BC336" w:rsidR="00E9647A" w:rsidRDefault="00E9647A" w:rsidP="00E9647A"/>
    <w:p w14:paraId="658CAA42" w14:textId="6CF21A7D" w:rsidR="00E9647A" w:rsidRDefault="00E9647A" w:rsidP="00E9647A"/>
    <w:p w14:paraId="1EEF2B97" w14:textId="22CAFAF2" w:rsidR="00E9647A" w:rsidRDefault="00E9647A" w:rsidP="00E9647A"/>
    <w:p w14:paraId="6009EC61" w14:textId="42BB0C85" w:rsidR="00E9647A" w:rsidRDefault="00E9647A" w:rsidP="00E9647A"/>
    <w:p w14:paraId="1CDC2EB9" w14:textId="4EDB5B3D" w:rsidR="00E9647A" w:rsidRDefault="00E9647A" w:rsidP="00E9647A"/>
    <w:p w14:paraId="50481D1C" w14:textId="159D67E4" w:rsidR="00E9647A" w:rsidRDefault="00E9647A" w:rsidP="00E9647A"/>
    <w:p w14:paraId="52A76028" w14:textId="7CC84729" w:rsidR="00E9647A" w:rsidRDefault="00E9647A" w:rsidP="00E9647A"/>
    <w:p w14:paraId="2A5EF220" w14:textId="0A6847D3" w:rsidR="00E9647A" w:rsidRDefault="00E9647A" w:rsidP="00E9647A"/>
    <w:p w14:paraId="5D981050" w14:textId="3109907F" w:rsidR="00E9647A" w:rsidRDefault="00E9647A" w:rsidP="00E9647A"/>
    <w:p w14:paraId="56F91C65" w14:textId="1610FA33" w:rsidR="00E9647A" w:rsidRDefault="00E9647A" w:rsidP="00E9647A"/>
    <w:p w14:paraId="245B3984" w14:textId="161AA573" w:rsidR="00E9647A" w:rsidRDefault="00E9647A" w:rsidP="00E9647A"/>
    <w:p w14:paraId="1749DA69" w14:textId="49EA1F55" w:rsidR="00E9647A" w:rsidRDefault="00E9647A" w:rsidP="00E9647A"/>
    <w:p w14:paraId="35C0DA05" w14:textId="1AE5156C" w:rsidR="00E9647A" w:rsidRDefault="00E9647A" w:rsidP="00E9647A"/>
    <w:p w14:paraId="6173A354" w14:textId="7477B8F8" w:rsidR="00E9647A" w:rsidRDefault="00E9647A" w:rsidP="00E9647A"/>
    <w:p w14:paraId="300005AB" w14:textId="5F5755CC" w:rsidR="00E9647A" w:rsidRDefault="00E9647A" w:rsidP="00E9647A"/>
    <w:p w14:paraId="34836CF2" w14:textId="61E582D5" w:rsidR="00E9647A" w:rsidRDefault="00E9647A" w:rsidP="00E9647A"/>
    <w:p w14:paraId="3CD911E0" w14:textId="523D604D" w:rsidR="00E9647A" w:rsidRDefault="00E9647A" w:rsidP="00E9647A"/>
    <w:p w14:paraId="17A4422B" w14:textId="07897D46" w:rsidR="00E9647A" w:rsidRDefault="00E9647A" w:rsidP="00E9647A"/>
    <w:p w14:paraId="40979AF4" w14:textId="5A1EF82B" w:rsidR="00E9647A" w:rsidRDefault="00E9647A" w:rsidP="00E9647A"/>
    <w:p w14:paraId="71235E23" w14:textId="412D06EE" w:rsidR="00E9647A" w:rsidRDefault="00E9647A" w:rsidP="00E9647A"/>
    <w:p w14:paraId="776FC21B" w14:textId="1AE92696" w:rsidR="00E9647A" w:rsidRDefault="00E9647A" w:rsidP="00E9647A"/>
    <w:p w14:paraId="7D7A03FB" w14:textId="16C03AC2" w:rsidR="00E9647A" w:rsidRDefault="00E9647A" w:rsidP="00E9647A"/>
    <w:p w14:paraId="679AE00B" w14:textId="0273173A" w:rsidR="00E9647A" w:rsidRDefault="00E9647A" w:rsidP="00E9647A"/>
    <w:p w14:paraId="144EB8E1" w14:textId="77777777" w:rsidR="00E9647A" w:rsidRDefault="00E9647A" w:rsidP="00E9647A"/>
    <w:p w14:paraId="41D58766" w14:textId="37B81A30" w:rsidR="00D77DAD" w:rsidRDefault="00D77DAD" w:rsidP="00D77DAD"/>
    <w:p w14:paraId="1DF0E0F3" w14:textId="5641920C" w:rsidR="00D77DAD" w:rsidRDefault="00D77DAD" w:rsidP="00D77DAD">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9</w:t>
      </w:r>
      <w:r w:rsidRPr="009B7E32">
        <w:rPr>
          <w:rFonts w:ascii="Book Antiqua" w:eastAsia="Calibri" w:hAnsi="Book Antiqua"/>
          <w:b/>
          <w:bCs/>
          <w:sz w:val="22"/>
          <w:szCs w:val="22"/>
        </w:rPr>
        <w:t>.</w:t>
      </w:r>
      <w:r>
        <w:rPr>
          <w:rFonts w:ascii="Book Antiqua" w:eastAsia="Calibri" w:hAnsi="Book Antiqua"/>
          <w:b/>
          <w:bCs/>
          <w:sz w:val="22"/>
          <w:szCs w:val="22"/>
        </w:rPr>
        <w:t>5</w:t>
      </w:r>
      <w:r w:rsidRPr="009B7E32">
        <w:rPr>
          <w:rFonts w:ascii="Book Antiqua" w:eastAsia="Calibri" w:hAnsi="Book Antiqua"/>
          <w:b/>
          <w:bCs/>
          <w:sz w:val="22"/>
          <w:szCs w:val="22"/>
        </w:rPr>
        <w:t>:</w:t>
      </w:r>
      <w:r w:rsidRPr="009B7E32">
        <w:rPr>
          <w:rFonts w:ascii="Book Antiqua" w:eastAsia="Calibri" w:hAnsi="Book Antiqua"/>
          <w:bCs/>
          <w:sz w:val="22"/>
          <w:szCs w:val="22"/>
        </w:rPr>
        <w:t xml:space="preserve"> </w:t>
      </w:r>
      <w:r w:rsidR="009E5FD7">
        <w:t>D</w:t>
      </w:r>
      <w:r>
        <w:t>etermine the number of lanes required for a freeway section if the section is to operate at level of service C.</w:t>
      </w:r>
    </w:p>
    <w:p w14:paraId="3CF28878" w14:textId="77777777" w:rsidR="00D77DAD" w:rsidRDefault="00D77DAD" w:rsidP="00D77DAD"/>
    <w:p w14:paraId="3F6A344B" w14:textId="77777777" w:rsidR="00D77DAD" w:rsidRPr="00562DB4" w:rsidRDefault="00D77DAD" w:rsidP="00D77DAD">
      <w:pPr>
        <w:pStyle w:val="ListParagraph"/>
        <w:numPr>
          <w:ilvl w:val="0"/>
          <w:numId w:val="14"/>
        </w:numPr>
      </w:pPr>
      <w:r>
        <w:t>Number of lanes must be two or greater per direction</w:t>
      </w:r>
    </w:p>
    <w:p w14:paraId="6864ECC6" w14:textId="77777777" w:rsidR="00D77DAD" w:rsidRDefault="00D77DAD" w:rsidP="00D77DAD">
      <w:pPr>
        <w:pStyle w:val="ListParagraph"/>
        <w:numPr>
          <w:ilvl w:val="0"/>
          <w:numId w:val="14"/>
        </w:numPr>
      </w:pPr>
      <w:r>
        <w:t>Length wheat = 12 feet</w:t>
      </w:r>
    </w:p>
    <w:p w14:paraId="02DC455F" w14:textId="77777777" w:rsidR="00D77DAD" w:rsidRDefault="00D77DAD" w:rsidP="00D77DAD">
      <w:pPr>
        <w:pStyle w:val="ListParagraph"/>
        <w:numPr>
          <w:ilvl w:val="0"/>
          <w:numId w:val="14"/>
        </w:numPr>
      </w:pPr>
      <w:r>
        <w:t>Right side lateral clearance: 6 feet</w:t>
      </w:r>
    </w:p>
    <w:p w14:paraId="575DEE08" w14:textId="638B6587" w:rsidR="00D77DAD" w:rsidRDefault="00D77DAD" w:rsidP="00D77DAD">
      <w:pPr>
        <w:pStyle w:val="ListParagraph"/>
        <w:numPr>
          <w:ilvl w:val="0"/>
          <w:numId w:val="14"/>
        </w:numPr>
      </w:pPr>
      <w:r>
        <w:t xml:space="preserve">Analysis segment is </w:t>
      </w:r>
      <w:r w:rsidR="00D70EC6">
        <w:t>0.35-mile-long</w:t>
      </w:r>
      <w:r>
        <w:t xml:space="preserve"> with a 4.5% grade</w:t>
      </w:r>
    </w:p>
    <w:p w14:paraId="49817C4E" w14:textId="77777777" w:rsidR="00D77DAD" w:rsidRDefault="00D77DAD" w:rsidP="00D77DAD">
      <w:pPr>
        <w:pStyle w:val="ListParagraph"/>
        <w:numPr>
          <w:ilvl w:val="0"/>
          <w:numId w:val="14"/>
        </w:numPr>
      </w:pPr>
      <w:r>
        <w:t>V= 3000 Pete bar hour primarily commuter traffic and family or drivers</w:t>
      </w:r>
    </w:p>
    <w:p w14:paraId="078A8D30" w14:textId="75C2C91A" w:rsidR="00D77DAD" w:rsidRDefault="00D77DAD" w:rsidP="00D77DAD">
      <w:pPr>
        <w:pStyle w:val="ListParagraph"/>
        <w:numPr>
          <w:ilvl w:val="0"/>
          <w:numId w:val="14"/>
        </w:numPr>
      </w:pPr>
      <w:r>
        <w:t xml:space="preserve">PHF = </w:t>
      </w:r>
      <w:r w:rsidR="00D70EC6">
        <w:t>0</w:t>
      </w:r>
      <w:r>
        <w:t>. 95</w:t>
      </w:r>
    </w:p>
    <w:p w14:paraId="69571D89" w14:textId="77777777" w:rsidR="00D77DAD" w:rsidRDefault="00D77DAD" w:rsidP="00D77DAD">
      <w:pPr>
        <w:pStyle w:val="ListParagraph"/>
        <w:numPr>
          <w:ilvl w:val="0"/>
          <w:numId w:val="14"/>
        </w:numPr>
      </w:pPr>
      <w:r>
        <w:t>Traffic composition: 10% trucks, 2% RV</w:t>
      </w:r>
    </w:p>
    <w:p w14:paraId="4E150C53" w14:textId="0A5D69C6" w:rsidR="00D77DAD" w:rsidRDefault="00D77DAD" w:rsidP="00D77DAD">
      <w:pPr>
        <w:pStyle w:val="ListParagraph"/>
        <w:numPr>
          <w:ilvl w:val="0"/>
          <w:numId w:val="14"/>
        </w:numPr>
        <w:rPr>
          <w:lang w:val="x-none"/>
        </w:rPr>
      </w:pPr>
      <w:r>
        <w:t xml:space="preserve">One Cloverleaf interchange for mile </w:t>
      </w:r>
      <w:r w:rsidR="00D70EC6">
        <w:t>(ramp</w:t>
      </w:r>
      <w:r>
        <w:t xml:space="preserve"> density = 4 </w:t>
      </w:r>
      <w:r w:rsidR="00D70EC6">
        <w:t>ramps per</w:t>
      </w:r>
      <w:r>
        <w:t xml:space="preserve"> mile)</w:t>
      </w:r>
      <w:r>
        <w:rPr>
          <w:lang w:val="x-none"/>
        </w:rPr>
        <w:t xml:space="preserve">  </w:t>
      </w:r>
    </w:p>
    <w:p w14:paraId="3CAF812F" w14:textId="32172FC3" w:rsidR="00400057" w:rsidRDefault="00400057" w:rsidP="00400057">
      <w:pPr>
        <w:rPr>
          <w:lang w:val="x-none"/>
        </w:rPr>
      </w:pPr>
    </w:p>
    <w:p w14:paraId="12C77551" w14:textId="77777777" w:rsidR="00956448" w:rsidRDefault="00956448" w:rsidP="00400057">
      <w:pPr>
        <w:rPr>
          <w:lang w:val="x-none"/>
        </w:rPr>
        <w:sectPr w:rsidR="00956448" w:rsidSect="001A01D0">
          <w:headerReference w:type="default" r:id="rId8"/>
          <w:footerReference w:type="even" r:id="rId9"/>
          <w:footerReference w:type="default" r:id="rId10"/>
          <w:pgSz w:w="12240" w:h="15840" w:code="1"/>
          <w:pgMar w:top="1440" w:right="1440" w:bottom="540" w:left="1440" w:header="720" w:footer="720" w:gutter="0"/>
          <w:cols w:space="720"/>
          <w:docGrid w:linePitch="360"/>
        </w:sectPr>
      </w:pPr>
    </w:p>
    <w:p w14:paraId="34E4F69F" w14:textId="0E6D514D" w:rsidR="00400057" w:rsidRDefault="00400057" w:rsidP="00400057">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9</w:t>
      </w:r>
      <w:r w:rsidRPr="009B7E32">
        <w:rPr>
          <w:rFonts w:ascii="Book Antiqua" w:eastAsia="Calibri" w:hAnsi="Book Antiqua"/>
          <w:b/>
          <w:bCs/>
          <w:sz w:val="22"/>
          <w:szCs w:val="22"/>
        </w:rPr>
        <w:t>.</w:t>
      </w:r>
      <w:r>
        <w:rPr>
          <w:rFonts w:ascii="Book Antiqua" w:eastAsia="Calibri" w:hAnsi="Book Antiqua"/>
          <w:b/>
          <w:bCs/>
          <w:sz w:val="22"/>
          <w:szCs w:val="22"/>
        </w:rPr>
        <w:t>6</w:t>
      </w:r>
      <w:r w:rsidRPr="009B7E32">
        <w:rPr>
          <w:rFonts w:ascii="Book Antiqua" w:eastAsia="Calibri" w:hAnsi="Book Antiqua"/>
          <w:b/>
          <w:bCs/>
          <w:sz w:val="22"/>
          <w:szCs w:val="22"/>
        </w:rPr>
        <w:t>:</w:t>
      </w:r>
      <w:r w:rsidRPr="009B7E32">
        <w:rPr>
          <w:rFonts w:ascii="Book Antiqua" w:eastAsia="Calibri" w:hAnsi="Book Antiqua"/>
          <w:bCs/>
          <w:sz w:val="22"/>
          <w:szCs w:val="22"/>
        </w:rPr>
        <w:t xml:space="preserve"> </w:t>
      </w:r>
      <w:r>
        <w:t>Determine the LOS of a multilane highway segment of uniform grade:</w:t>
      </w:r>
    </w:p>
    <w:p w14:paraId="420AEB42" w14:textId="12C25A49" w:rsidR="00400057" w:rsidRDefault="00400057" w:rsidP="00400057">
      <w:pPr>
        <w:pStyle w:val="ListParagraph"/>
        <w:numPr>
          <w:ilvl w:val="0"/>
          <w:numId w:val="15"/>
        </w:numPr>
      </w:pPr>
      <w:r>
        <w:t>Length of highway: 3.25 mi</w:t>
      </w:r>
    </w:p>
    <w:p w14:paraId="450E4AE8" w14:textId="6995DCEB" w:rsidR="00400057" w:rsidRDefault="00400057" w:rsidP="00400057">
      <w:pPr>
        <w:pStyle w:val="ListParagraph"/>
        <w:numPr>
          <w:ilvl w:val="0"/>
          <w:numId w:val="15"/>
        </w:numPr>
      </w:pPr>
      <w:r>
        <w:t>Length of segment: 3200 ft.</w:t>
      </w:r>
    </w:p>
    <w:p w14:paraId="35491809" w14:textId="1BB58CBC" w:rsidR="00400057" w:rsidRDefault="00400057" w:rsidP="00400057">
      <w:pPr>
        <w:pStyle w:val="ListParagraph"/>
        <w:numPr>
          <w:ilvl w:val="0"/>
          <w:numId w:val="15"/>
        </w:numPr>
      </w:pPr>
      <w:r>
        <w:t>Terrain: level</w:t>
      </w:r>
    </w:p>
    <w:p w14:paraId="1EE4C6F0" w14:textId="49ABD251" w:rsidR="00400057" w:rsidRDefault="00400057" w:rsidP="00400057">
      <w:pPr>
        <w:pStyle w:val="ListParagraph"/>
        <w:numPr>
          <w:ilvl w:val="0"/>
          <w:numId w:val="15"/>
        </w:numPr>
      </w:pPr>
      <w:r>
        <w:t>Lane width: 11 ft.</w:t>
      </w:r>
    </w:p>
    <w:p w14:paraId="5FB04C95" w14:textId="3E167DDF" w:rsidR="00400057" w:rsidRDefault="00400057" w:rsidP="00400057">
      <w:pPr>
        <w:pStyle w:val="ListParagraph"/>
        <w:numPr>
          <w:ilvl w:val="0"/>
          <w:numId w:val="15"/>
        </w:numPr>
      </w:pPr>
      <w:r>
        <w:t>Number of lanes: 2 (each direction)</w:t>
      </w:r>
    </w:p>
    <w:p w14:paraId="7FE7AE72" w14:textId="08776C51" w:rsidR="00400057" w:rsidRDefault="00400057" w:rsidP="00400057">
      <w:pPr>
        <w:pStyle w:val="ListParagraph"/>
        <w:numPr>
          <w:ilvl w:val="0"/>
          <w:numId w:val="15"/>
        </w:numPr>
      </w:pPr>
      <w:r>
        <w:t>Location: Suburban area</w:t>
      </w:r>
    </w:p>
    <w:p w14:paraId="68830736" w14:textId="1AE9AC0F" w:rsidR="00400057" w:rsidRDefault="00400057" w:rsidP="00400057">
      <w:pPr>
        <w:pStyle w:val="ListParagraph"/>
        <w:numPr>
          <w:ilvl w:val="0"/>
          <w:numId w:val="15"/>
        </w:numPr>
      </w:pPr>
      <w:r>
        <w:t>Free-flow speed: 46 mph (measured)</w:t>
      </w:r>
    </w:p>
    <w:p w14:paraId="117A7CF1" w14:textId="4997C751" w:rsidR="00400057" w:rsidRDefault="00400057" w:rsidP="00400057">
      <w:pPr>
        <w:pStyle w:val="ListParagraph"/>
        <w:numPr>
          <w:ilvl w:val="0"/>
          <w:numId w:val="15"/>
        </w:numPr>
      </w:pPr>
      <w:r>
        <w:t>Demand volume: 1900 veh/h</w:t>
      </w:r>
    </w:p>
    <w:p w14:paraId="5EC63E5F" w14:textId="1F834F48" w:rsidR="00400057" w:rsidRDefault="00400057" w:rsidP="00400057">
      <w:pPr>
        <w:pStyle w:val="ListParagraph"/>
        <w:numPr>
          <w:ilvl w:val="0"/>
          <w:numId w:val="15"/>
        </w:numPr>
      </w:pPr>
      <w:r>
        <w:t>PHF: 0.9</w:t>
      </w:r>
    </w:p>
    <w:p w14:paraId="0B8542D8" w14:textId="47928274" w:rsidR="00400057" w:rsidRDefault="00400057" w:rsidP="00400057">
      <w:pPr>
        <w:pStyle w:val="ListParagraph"/>
        <w:numPr>
          <w:ilvl w:val="0"/>
          <w:numId w:val="15"/>
        </w:numPr>
      </w:pPr>
      <w:r>
        <w:t>Driver population: commuters and residents</w:t>
      </w:r>
    </w:p>
    <w:p w14:paraId="5AA38484" w14:textId="14520315" w:rsidR="00400057" w:rsidRDefault="00400057" w:rsidP="00400057">
      <w:pPr>
        <w:pStyle w:val="ListParagraph"/>
        <w:numPr>
          <w:ilvl w:val="0"/>
          <w:numId w:val="15"/>
        </w:numPr>
      </w:pPr>
      <w:r>
        <w:t>Trucks: 13%</w:t>
      </w:r>
    </w:p>
    <w:p w14:paraId="6C909AA0" w14:textId="77777777" w:rsidR="00956448" w:rsidRDefault="00400057" w:rsidP="00400057">
      <w:pPr>
        <w:pStyle w:val="ListParagraph"/>
        <w:numPr>
          <w:ilvl w:val="0"/>
          <w:numId w:val="15"/>
        </w:numPr>
        <w:sectPr w:rsidR="00956448" w:rsidSect="001A01D0">
          <w:pgSz w:w="12240" w:h="15840" w:code="1"/>
          <w:pgMar w:top="1440" w:right="1440" w:bottom="540" w:left="1440" w:header="720" w:footer="720" w:gutter="0"/>
          <w:cols w:space="720"/>
          <w:docGrid w:linePitch="360"/>
        </w:sectPr>
      </w:pPr>
      <w:r>
        <w:t>RVs: 2%</w:t>
      </w:r>
    </w:p>
    <w:p w14:paraId="7166BC35" w14:textId="66144D26" w:rsidR="00EC2E81" w:rsidRDefault="00EC2E81" w:rsidP="00EC2E81">
      <w:pPr>
        <w:rPr>
          <w:rFonts w:ascii="Book Antiqua" w:eastAsia="Calibri" w:hAnsi="Book Antiqua"/>
          <w:sz w:val="22"/>
          <w:szCs w:val="22"/>
        </w:rPr>
      </w:pPr>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9</w:t>
      </w:r>
      <w:r w:rsidRPr="009B7E32">
        <w:rPr>
          <w:rFonts w:ascii="Book Antiqua" w:eastAsia="Calibri" w:hAnsi="Book Antiqua"/>
          <w:b/>
          <w:bCs/>
          <w:sz w:val="22"/>
          <w:szCs w:val="22"/>
        </w:rPr>
        <w:t>.</w:t>
      </w:r>
      <w:r>
        <w:rPr>
          <w:rFonts w:ascii="Book Antiqua" w:eastAsia="Calibri" w:hAnsi="Book Antiqua"/>
          <w:b/>
          <w:bCs/>
          <w:sz w:val="22"/>
          <w:szCs w:val="22"/>
        </w:rPr>
        <w:t>7</w:t>
      </w:r>
      <w:r w:rsidRPr="009B7E32">
        <w:rPr>
          <w:rFonts w:ascii="Book Antiqua" w:eastAsia="Calibri" w:hAnsi="Book Antiqua"/>
          <w:b/>
          <w:bCs/>
          <w:sz w:val="22"/>
          <w:szCs w:val="22"/>
        </w:rPr>
        <w:t>:</w:t>
      </w:r>
      <w:r>
        <w:rPr>
          <w:rFonts w:ascii="Book Antiqua" w:eastAsia="Calibri" w:hAnsi="Book Antiqua"/>
          <w:b/>
          <w:bCs/>
          <w:sz w:val="22"/>
          <w:szCs w:val="22"/>
        </w:rPr>
        <w:t xml:space="preserve"> </w:t>
      </w:r>
      <w:r w:rsidRPr="00EC2E81">
        <w:rPr>
          <w:rFonts w:ascii="Book Antiqua" w:eastAsia="Calibri" w:hAnsi="Book Antiqua"/>
          <w:sz w:val="22"/>
          <w:szCs w:val="22"/>
        </w:rPr>
        <w:t>The following values of PTSF, ATS, and FFS have been determined based on the analysis of four roadway segments. Determine the LOS if the roadway segments are a) Class I, b) Class II or c) Class III.</w:t>
      </w:r>
    </w:p>
    <w:p w14:paraId="33E085D8" w14:textId="77777777" w:rsidR="00EC2E81" w:rsidRDefault="00EC2E81" w:rsidP="00EC2E81">
      <w:pPr>
        <w:rPr>
          <w:rFonts w:ascii="Book Antiqua" w:eastAsia="Calibri" w:hAnsi="Book Antiqua"/>
          <w:sz w:val="22"/>
          <w:szCs w:val="22"/>
        </w:rPr>
      </w:pPr>
    </w:p>
    <w:tbl>
      <w:tblPr>
        <w:tblStyle w:val="TableGrid"/>
        <w:tblW w:w="0" w:type="auto"/>
        <w:jc w:val="center"/>
        <w:tblLook w:val="04A0" w:firstRow="1" w:lastRow="0" w:firstColumn="1" w:lastColumn="0" w:noHBand="0" w:noVBand="1"/>
      </w:tblPr>
      <w:tblGrid>
        <w:gridCol w:w="1500"/>
        <w:gridCol w:w="1500"/>
        <w:gridCol w:w="1501"/>
        <w:gridCol w:w="1501"/>
      </w:tblGrid>
      <w:tr w:rsidR="00EC2E81" w14:paraId="275C564C" w14:textId="77777777" w:rsidTr="00EC2E81">
        <w:trPr>
          <w:trHeight w:val="256"/>
          <w:jc w:val="center"/>
        </w:trPr>
        <w:tc>
          <w:tcPr>
            <w:tcW w:w="1500" w:type="dxa"/>
          </w:tcPr>
          <w:p w14:paraId="4796B17C" w14:textId="65DC3F33" w:rsidR="00EC2E81" w:rsidRDefault="00EC2E81" w:rsidP="00EC2E81">
            <w:r>
              <w:t>Segment</w:t>
            </w:r>
          </w:p>
        </w:tc>
        <w:tc>
          <w:tcPr>
            <w:tcW w:w="1500" w:type="dxa"/>
          </w:tcPr>
          <w:p w14:paraId="7B23C493" w14:textId="4373FCF1" w:rsidR="00EC2E81" w:rsidRDefault="00EC2E81" w:rsidP="00EC2E81">
            <w:r>
              <w:t>PTSF, %</w:t>
            </w:r>
          </w:p>
        </w:tc>
        <w:tc>
          <w:tcPr>
            <w:tcW w:w="1501" w:type="dxa"/>
          </w:tcPr>
          <w:p w14:paraId="26393623" w14:textId="67F0B605" w:rsidR="00EC2E81" w:rsidRDefault="00EC2E81" w:rsidP="00EC2E81">
            <w:r>
              <w:t>ATS, mph</w:t>
            </w:r>
          </w:p>
        </w:tc>
        <w:tc>
          <w:tcPr>
            <w:tcW w:w="1501" w:type="dxa"/>
          </w:tcPr>
          <w:p w14:paraId="7BDEA491" w14:textId="1A9B2CFC" w:rsidR="00EC2E81" w:rsidRDefault="00EC2E81" w:rsidP="00EC2E81">
            <w:r>
              <w:t>FFS (mph)</w:t>
            </w:r>
          </w:p>
        </w:tc>
      </w:tr>
      <w:tr w:rsidR="00EC2E81" w14:paraId="6279C5C7" w14:textId="77777777" w:rsidTr="00EC2E81">
        <w:trPr>
          <w:trHeight w:val="256"/>
          <w:jc w:val="center"/>
        </w:trPr>
        <w:tc>
          <w:tcPr>
            <w:tcW w:w="1500" w:type="dxa"/>
          </w:tcPr>
          <w:p w14:paraId="1C6772C2" w14:textId="6C6673EA" w:rsidR="00EC2E81" w:rsidRDefault="00EC2E81" w:rsidP="00EC2E81">
            <w:r>
              <w:t>1</w:t>
            </w:r>
          </w:p>
        </w:tc>
        <w:tc>
          <w:tcPr>
            <w:tcW w:w="1500" w:type="dxa"/>
          </w:tcPr>
          <w:p w14:paraId="47AA4B73" w14:textId="29D5C7E3" w:rsidR="00EC2E81" w:rsidRDefault="00EC2E81" w:rsidP="00EC2E81">
            <w:r>
              <w:t>36</w:t>
            </w:r>
          </w:p>
        </w:tc>
        <w:tc>
          <w:tcPr>
            <w:tcW w:w="1501" w:type="dxa"/>
          </w:tcPr>
          <w:p w14:paraId="6B1D65D9" w14:textId="12C6AA51" w:rsidR="00EC2E81" w:rsidRDefault="00EC2E81" w:rsidP="00EC2E81">
            <w:r>
              <w:t>54</w:t>
            </w:r>
          </w:p>
        </w:tc>
        <w:tc>
          <w:tcPr>
            <w:tcW w:w="1501" w:type="dxa"/>
          </w:tcPr>
          <w:p w14:paraId="61D92553" w14:textId="644572C4" w:rsidR="00EC2E81" w:rsidRDefault="00EC2E81" w:rsidP="00EC2E81">
            <w:r>
              <w:t>55</w:t>
            </w:r>
          </w:p>
        </w:tc>
      </w:tr>
      <w:tr w:rsidR="00EC2E81" w14:paraId="2BD0A693" w14:textId="77777777" w:rsidTr="00EC2E81">
        <w:trPr>
          <w:trHeight w:val="256"/>
          <w:jc w:val="center"/>
        </w:trPr>
        <w:tc>
          <w:tcPr>
            <w:tcW w:w="1500" w:type="dxa"/>
          </w:tcPr>
          <w:p w14:paraId="74A56152" w14:textId="5750BDA4" w:rsidR="00EC2E81" w:rsidRDefault="00EC2E81" w:rsidP="00EC2E81">
            <w:r>
              <w:t>2</w:t>
            </w:r>
          </w:p>
        </w:tc>
        <w:tc>
          <w:tcPr>
            <w:tcW w:w="1500" w:type="dxa"/>
          </w:tcPr>
          <w:p w14:paraId="07937490" w14:textId="345D86B2" w:rsidR="00EC2E81" w:rsidRDefault="00EC2E81" w:rsidP="00EC2E81">
            <w:r>
              <w:t>54</w:t>
            </w:r>
          </w:p>
        </w:tc>
        <w:tc>
          <w:tcPr>
            <w:tcW w:w="1501" w:type="dxa"/>
          </w:tcPr>
          <w:p w14:paraId="3EEB6FD6" w14:textId="7AAD7FAB" w:rsidR="00EC2E81" w:rsidRDefault="00EC2E81" w:rsidP="00EC2E81">
            <w:r>
              <w:t>47</w:t>
            </w:r>
          </w:p>
        </w:tc>
        <w:tc>
          <w:tcPr>
            <w:tcW w:w="1501" w:type="dxa"/>
          </w:tcPr>
          <w:p w14:paraId="692E2F12" w14:textId="5DA97227" w:rsidR="00EC2E81" w:rsidRDefault="00EC2E81" w:rsidP="00EC2E81">
            <w:r>
              <w:t>55</w:t>
            </w:r>
          </w:p>
        </w:tc>
      </w:tr>
      <w:tr w:rsidR="00EC2E81" w14:paraId="2C1B1E96" w14:textId="77777777" w:rsidTr="00EC2E81">
        <w:trPr>
          <w:trHeight w:val="256"/>
          <w:jc w:val="center"/>
        </w:trPr>
        <w:tc>
          <w:tcPr>
            <w:tcW w:w="1500" w:type="dxa"/>
          </w:tcPr>
          <w:p w14:paraId="7E93117E" w14:textId="488D3662" w:rsidR="00EC2E81" w:rsidRDefault="00EC2E81" w:rsidP="00EC2E81">
            <w:r>
              <w:t>3</w:t>
            </w:r>
          </w:p>
        </w:tc>
        <w:tc>
          <w:tcPr>
            <w:tcW w:w="1500" w:type="dxa"/>
          </w:tcPr>
          <w:p w14:paraId="6B130289" w14:textId="0A9C9DF6" w:rsidR="00EC2E81" w:rsidRDefault="00EC2E81" w:rsidP="00EC2E81">
            <w:r>
              <w:t>72</w:t>
            </w:r>
          </w:p>
        </w:tc>
        <w:tc>
          <w:tcPr>
            <w:tcW w:w="1501" w:type="dxa"/>
          </w:tcPr>
          <w:p w14:paraId="53553409" w14:textId="7037FC16" w:rsidR="00EC2E81" w:rsidRDefault="00EC2E81" w:rsidP="00EC2E81">
            <w:r>
              <w:t>42</w:t>
            </w:r>
          </w:p>
        </w:tc>
        <w:tc>
          <w:tcPr>
            <w:tcW w:w="1501" w:type="dxa"/>
          </w:tcPr>
          <w:p w14:paraId="06BA1743" w14:textId="4D3AEB16" w:rsidR="00EC2E81" w:rsidRDefault="00EC2E81" w:rsidP="00EC2E81">
            <w:r>
              <w:t>55</w:t>
            </w:r>
          </w:p>
        </w:tc>
      </w:tr>
      <w:tr w:rsidR="00EC2E81" w14:paraId="4E7B8A4A" w14:textId="77777777" w:rsidTr="00EC2E81">
        <w:trPr>
          <w:trHeight w:val="256"/>
          <w:jc w:val="center"/>
        </w:trPr>
        <w:tc>
          <w:tcPr>
            <w:tcW w:w="1500" w:type="dxa"/>
          </w:tcPr>
          <w:p w14:paraId="277131A4" w14:textId="685993BD" w:rsidR="00EC2E81" w:rsidRDefault="00EC2E81" w:rsidP="00EC2E81">
            <w:r>
              <w:t>4</w:t>
            </w:r>
          </w:p>
        </w:tc>
        <w:tc>
          <w:tcPr>
            <w:tcW w:w="1500" w:type="dxa"/>
          </w:tcPr>
          <w:p w14:paraId="3C8A2F8E" w14:textId="57D6695A" w:rsidR="00EC2E81" w:rsidRDefault="00EC2E81" w:rsidP="00EC2E81">
            <w:r>
              <w:t>90</w:t>
            </w:r>
          </w:p>
        </w:tc>
        <w:tc>
          <w:tcPr>
            <w:tcW w:w="1501" w:type="dxa"/>
          </w:tcPr>
          <w:p w14:paraId="1C4F1F4C" w14:textId="7A02DE05" w:rsidR="00EC2E81" w:rsidRDefault="00EC2E81" w:rsidP="00EC2E81">
            <w:r>
              <w:t>30</w:t>
            </w:r>
          </w:p>
        </w:tc>
        <w:tc>
          <w:tcPr>
            <w:tcW w:w="1501" w:type="dxa"/>
          </w:tcPr>
          <w:p w14:paraId="22706FBE" w14:textId="04486FDD" w:rsidR="00EC2E81" w:rsidRDefault="00EC2E81" w:rsidP="00EC2E81">
            <w:r>
              <w:t>55</w:t>
            </w:r>
          </w:p>
        </w:tc>
      </w:tr>
    </w:tbl>
    <w:p w14:paraId="370ECB55" w14:textId="77777777" w:rsidR="00EC2E81" w:rsidRPr="00EC2E81" w:rsidRDefault="00EC2E81" w:rsidP="00EC2E81"/>
    <w:p w14:paraId="55E5920B" w14:textId="77777777" w:rsidR="00956448" w:rsidRDefault="00956448" w:rsidP="00D77DAD">
      <w:pPr>
        <w:rPr>
          <w:rFonts w:ascii="Book Antiqua" w:eastAsia="Calibri" w:hAnsi="Book Antiqua"/>
          <w:b/>
          <w:bCs/>
          <w:sz w:val="22"/>
          <w:szCs w:val="22"/>
        </w:rPr>
        <w:sectPr w:rsidR="00956448" w:rsidSect="001A01D0">
          <w:pgSz w:w="12240" w:h="15840" w:code="1"/>
          <w:pgMar w:top="1440" w:right="1440" w:bottom="540" w:left="1440" w:header="720" w:footer="720" w:gutter="0"/>
          <w:cols w:space="720"/>
          <w:docGrid w:linePitch="360"/>
        </w:sectPr>
      </w:pPr>
    </w:p>
    <w:p w14:paraId="2CD17DE1" w14:textId="0288D1CF" w:rsidR="00D77DAD" w:rsidRDefault="00215740" w:rsidP="00D77DAD">
      <w:pPr>
        <w:rPr>
          <w:rFonts w:ascii="Book Antiqua" w:eastAsia="Calibri" w:hAnsi="Book Antiqua"/>
          <w:b/>
          <w:bCs/>
          <w:sz w:val="22"/>
          <w:szCs w:val="22"/>
        </w:rPr>
      </w:pPr>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9</w:t>
      </w:r>
      <w:r w:rsidRPr="009B7E32">
        <w:rPr>
          <w:rFonts w:ascii="Book Antiqua" w:eastAsia="Calibri" w:hAnsi="Book Antiqua"/>
          <w:b/>
          <w:bCs/>
          <w:sz w:val="22"/>
          <w:szCs w:val="22"/>
        </w:rPr>
        <w:t>.</w:t>
      </w:r>
      <w:r>
        <w:rPr>
          <w:rFonts w:ascii="Book Antiqua" w:eastAsia="Calibri" w:hAnsi="Book Antiqua"/>
          <w:b/>
          <w:bCs/>
          <w:sz w:val="22"/>
          <w:szCs w:val="22"/>
        </w:rPr>
        <w:t>8</w:t>
      </w:r>
      <w:r w:rsidRPr="009B7E32">
        <w:rPr>
          <w:rFonts w:ascii="Book Antiqua" w:eastAsia="Calibri" w:hAnsi="Book Antiqua"/>
          <w:b/>
          <w:bCs/>
          <w:sz w:val="22"/>
          <w:szCs w:val="22"/>
        </w:rPr>
        <w:t>:</w:t>
      </w:r>
      <w:r>
        <w:rPr>
          <w:rFonts w:ascii="Book Antiqua" w:eastAsia="Calibri" w:hAnsi="Book Antiqua"/>
          <w:b/>
          <w:bCs/>
          <w:sz w:val="22"/>
          <w:szCs w:val="22"/>
        </w:rPr>
        <w:t xml:space="preserve"> Determine the LOS and capacity for the following classes of two-lane highways.</w:t>
      </w:r>
    </w:p>
    <w:p w14:paraId="3952B333" w14:textId="5070EF08" w:rsidR="00215740" w:rsidRDefault="00215740" w:rsidP="00215740">
      <w:pPr>
        <w:pStyle w:val="ListParagraph"/>
        <w:numPr>
          <w:ilvl w:val="0"/>
          <w:numId w:val="16"/>
        </w:numPr>
      </w:pPr>
      <w:r>
        <w:t>Class I</w:t>
      </w:r>
    </w:p>
    <w:p w14:paraId="178ED69B" w14:textId="77D5B127" w:rsidR="00215740" w:rsidRDefault="00215740" w:rsidP="00215740">
      <w:pPr>
        <w:pStyle w:val="ListParagraph"/>
        <w:numPr>
          <w:ilvl w:val="0"/>
          <w:numId w:val="16"/>
        </w:numPr>
      </w:pPr>
      <w:r>
        <w:t>Class II</w:t>
      </w:r>
    </w:p>
    <w:p w14:paraId="5BFA2179" w14:textId="3508E05B" w:rsidR="00215740" w:rsidRDefault="00215740" w:rsidP="00215740">
      <w:pPr>
        <w:pStyle w:val="ListParagraph"/>
        <w:numPr>
          <w:ilvl w:val="0"/>
          <w:numId w:val="16"/>
        </w:numPr>
      </w:pPr>
      <w:r>
        <w:t>Class III</w:t>
      </w:r>
    </w:p>
    <w:p w14:paraId="3093D509" w14:textId="586BBDDE" w:rsidR="00215740" w:rsidRDefault="00215740" w:rsidP="00215740">
      <w:r>
        <w:t>Input data is as follows:</w:t>
      </w:r>
    </w:p>
    <w:p w14:paraId="385FC71D" w14:textId="67F51BCA" w:rsidR="00215740" w:rsidRDefault="00215740" w:rsidP="00215740">
      <w:pPr>
        <w:pStyle w:val="ListParagraph"/>
        <w:numPr>
          <w:ilvl w:val="0"/>
          <w:numId w:val="17"/>
        </w:numPr>
      </w:pPr>
      <w:r>
        <w:t>Volume=16000 veh/h (two-way)</w:t>
      </w:r>
    </w:p>
    <w:p w14:paraId="41380719" w14:textId="290308C6" w:rsidR="00956448" w:rsidRDefault="00956448" w:rsidP="00215740">
      <w:pPr>
        <w:pStyle w:val="ListParagraph"/>
        <w:numPr>
          <w:ilvl w:val="0"/>
          <w:numId w:val="17"/>
        </w:numPr>
      </w:pPr>
      <w:r>
        <w:t>Percent trucks = 14</w:t>
      </w:r>
    </w:p>
    <w:p w14:paraId="74745C4F" w14:textId="3AE97E73" w:rsidR="00956448" w:rsidRDefault="00956448" w:rsidP="00215740">
      <w:pPr>
        <w:pStyle w:val="ListParagraph"/>
        <w:numPr>
          <w:ilvl w:val="0"/>
          <w:numId w:val="17"/>
        </w:numPr>
      </w:pPr>
      <w:r>
        <w:t>RVs= 4%</w:t>
      </w:r>
    </w:p>
    <w:p w14:paraId="2AA4E1E9" w14:textId="4D3B995C" w:rsidR="00956448" w:rsidRDefault="00956448" w:rsidP="00215740">
      <w:pPr>
        <w:pStyle w:val="ListParagraph"/>
        <w:numPr>
          <w:ilvl w:val="0"/>
          <w:numId w:val="17"/>
        </w:numPr>
      </w:pPr>
      <w:r>
        <w:t>Peak hour factor: 0.9</w:t>
      </w:r>
    </w:p>
    <w:p w14:paraId="027737BE" w14:textId="5FBAA0D9" w:rsidR="00956448" w:rsidRDefault="00956448" w:rsidP="00215740">
      <w:pPr>
        <w:pStyle w:val="ListParagraph"/>
        <w:numPr>
          <w:ilvl w:val="0"/>
          <w:numId w:val="17"/>
        </w:numPr>
      </w:pPr>
      <w:r>
        <w:t>Rolling terrain</w:t>
      </w:r>
    </w:p>
    <w:p w14:paraId="15B99647" w14:textId="053E14E9" w:rsidR="00956448" w:rsidRDefault="00956448" w:rsidP="00215740">
      <w:pPr>
        <w:pStyle w:val="ListParagraph"/>
        <w:numPr>
          <w:ilvl w:val="0"/>
          <w:numId w:val="17"/>
        </w:numPr>
      </w:pPr>
      <w:r>
        <w:t>Percent directional split: 50/50</w:t>
      </w:r>
    </w:p>
    <w:p w14:paraId="39B4E7AA" w14:textId="7B2DF9CF" w:rsidR="00956448" w:rsidRDefault="00956448" w:rsidP="00215740">
      <w:pPr>
        <w:pStyle w:val="ListParagraph"/>
        <w:numPr>
          <w:ilvl w:val="0"/>
          <w:numId w:val="17"/>
        </w:numPr>
      </w:pPr>
      <w:r>
        <w:t>50% no passing zones in the analysis segment (both directions)</w:t>
      </w:r>
    </w:p>
    <w:p w14:paraId="2DD586D7" w14:textId="44174989" w:rsidR="00956448" w:rsidRDefault="00956448" w:rsidP="00215740">
      <w:pPr>
        <w:pStyle w:val="ListParagraph"/>
        <w:numPr>
          <w:ilvl w:val="0"/>
          <w:numId w:val="17"/>
        </w:numPr>
      </w:pPr>
      <w:r>
        <w:t>Access points: 20 mph</w:t>
      </w:r>
    </w:p>
    <w:p w14:paraId="4C6CD467" w14:textId="71B896C7" w:rsidR="00956448" w:rsidRDefault="00956448" w:rsidP="00215740">
      <w:pPr>
        <w:pStyle w:val="ListParagraph"/>
        <w:numPr>
          <w:ilvl w:val="0"/>
          <w:numId w:val="17"/>
        </w:numPr>
      </w:pPr>
      <w:r>
        <w:t>BFFS=60 mph</w:t>
      </w:r>
    </w:p>
    <w:p w14:paraId="517D524B" w14:textId="18E68D25" w:rsidR="00956448" w:rsidRDefault="00956448" w:rsidP="00215740">
      <w:pPr>
        <w:pStyle w:val="ListParagraph"/>
        <w:numPr>
          <w:ilvl w:val="0"/>
          <w:numId w:val="17"/>
        </w:numPr>
      </w:pPr>
      <w:r>
        <w:t>Segment length: 10 mi</w:t>
      </w:r>
    </w:p>
    <w:p w14:paraId="5FC1736B" w14:textId="40C3162B" w:rsidR="00956448" w:rsidRDefault="00956448" w:rsidP="00215740">
      <w:pPr>
        <w:pStyle w:val="ListParagraph"/>
        <w:numPr>
          <w:ilvl w:val="0"/>
          <w:numId w:val="17"/>
        </w:numPr>
      </w:pPr>
      <w:r>
        <w:t>Lane width= 11 ft.</w:t>
      </w:r>
    </w:p>
    <w:p w14:paraId="173657D9" w14:textId="0F59344C" w:rsidR="00956448" w:rsidRDefault="00956448" w:rsidP="00215740">
      <w:pPr>
        <w:pStyle w:val="ListParagraph"/>
        <w:numPr>
          <w:ilvl w:val="0"/>
          <w:numId w:val="17"/>
        </w:numPr>
      </w:pPr>
      <w:r>
        <w:t>Shoulder width = 4 ft.</w:t>
      </w:r>
    </w:p>
    <w:sectPr w:rsidR="00956448" w:rsidSect="001A01D0">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1DC0B" w14:textId="77777777" w:rsidR="000A5E55" w:rsidRDefault="000A5E55">
      <w:r>
        <w:separator/>
      </w:r>
    </w:p>
  </w:endnote>
  <w:endnote w:type="continuationSeparator" w:id="0">
    <w:p w14:paraId="36CA9AFD" w14:textId="77777777" w:rsidR="000A5E55" w:rsidRDefault="000A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280072"/>
      <w:docPartObj>
        <w:docPartGallery w:val="Page Numbers (Bottom of Page)"/>
        <w:docPartUnique/>
      </w:docPartObj>
    </w:sdtPr>
    <w:sdtEndPr/>
    <w:sdtContent>
      <w:sdt>
        <w:sdtPr>
          <w:id w:val="-2063479133"/>
          <w:docPartObj>
            <w:docPartGallery w:val="Page Numbers (Top of Page)"/>
            <w:docPartUnique/>
          </w:docPartObj>
        </w:sdtPr>
        <w:sdtEndPr/>
        <w:sdtContent>
          <w:p w14:paraId="5C823A93" w14:textId="64CFBEE9" w:rsidR="003F01A8" w:rsidRDefault="003F01A8">
            <w:pPr>
              <w:pStyle w:val="Footer"/>
              <w:jc w:val="right"/>
            </w:pPr>
            <w:r>
              <w:t xml:space="preserve">Page </w:t>
            </w:r>
            <w:r>
              <w:rPr>
                <w:b/>
                <w:bCs/>
              </w:rPr>
              <w:fldChar w:fldCharType="begin"/>
            </w:r>
            <w:r>
              <w:rPr>
                <w:b/>
                <w:bCs/>
              </w:rPr>
              <w:instrText xml:space="preserve"> PAGE </w:instrText>
            </w:r>
            <w:r>
              <w:rPr>
                <w:b/>
                <w:bCs/>
              </w:rPr>
              <w:fldChar w:fldCharType="separate"/>
            </w:r>
            <w:r w:rsidR="000D339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D3391">
              <w:rPr>
                <w:b/>
                <w:bCs/>
                <w:noProof/>
              </w:rPr>
              <w:t>4</w:t>
            </w:r>
            <w:r>
              <w:rPr>
                <w:b/>
                <w:bCs/>
              </w:rPr>
              <w:fldChar w:fldCharType="end"/>
            </w:r>
          </w:p>
        </w:sdtContent>
      </w:sdt>
    </w:sdtContent>
  </w:sdt>
  <w:p w14:paraId="377B030D" w14:textId="77777777" w:rsidR="003F01A8" w:rsidRDefault="003F0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95692"/>
      <w:docPartObj>
        <w:docPartGallery w:val="Page Numbers (Bottom of Page)"/>
        <w:docPartUnique/>
      </w:docPartObj>
    </w:sdtPr>
    <w:sdtEndPr/>
    <w:sdtContent>
      <w:sdt>
        <w:sdtPr>
          <w:id w:val="-1769616900"/>
          <w:docPartObj>
            <w:docPartGallery w:val="Page Numbers (Top of Page)"/>
            <w:docPartUnique/>
          </w:docPartObj>
        </w:sdtPr>
        <w:sdtEndPr/>
        <w:sdtContent>
          <w:p w14:paraId="47622E57" w14:textId="2F1093BE" w:rsidR="00AC0716" w:rsidRDefault="00AC0716">
            <w:pPr>
              <w:pStyle w:val="Footer"/>
              <w:jc w:val="right"/>
            </w:pPr>
            <w:r>
              <w:t xml:space="preserve">Page </w:t>
            </w:r>
            <w:r>
              <w:rPr>
                <w:b/>
                <w:bCs/>
              </w:rPr>
              <w:fldChar w:fldCharType="begin"/>
            </w:r>
            <w:r>
              <w:rPr>
                <w:b/>
                <w:bCs/>
              </w:rPr>
              <w:instrText xml:space="preserve"> PAGE </w:instrText>
            </w:r>
            <w:r>
              <w:rPr>
                <w:b/>
                <w:bCs/>
              </w:rPr>
              <w:fldChar w:fldCharType="separate"/>
            </w:r>
            <w:r w:rsidR="000D339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D3391">
              <w:rPr>
                <w:b/>
                <w:bCs/>
                <w:noProof/>
              </w:rPr>
              <w:t>4</w:t>
            </w:r>
            <w:r>
              <w:rPr>
                <w:b/>
                <w:bCs/>
              </w:rPr>
              <w:fldChar w:fldCharType="end"/>
            </w:r>
          </w:p>
        </w:sdtContent>
      </w:sdt>
    </w:sdtContent>
  </w:sdt>
  <w:p w14:paraId="1E8125E9" w14:textId="77777777" w:rsidR="00AC0716" w:rsidRDefault="00AC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42A1" w14:textId="77777777" w:rsidR="000A5E55" w:rsidRDefault="000A5E55">
      <w:r>
        <w:separator/>
      </w:r>
    </w:p>
  </w:footnote>
  <w:footnote w:type="continuationSeparator" w:id="0">
    <w:p w14:paraId="47E7B828" w14:textId="77777777" w:rsidR="000A5E55" w:rsidRDefault="000A5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269E" w14:textId="3A753F85" w:rsidR="00C34749" w:rsidRPr="0052306A" w:rsidRDefault="00FC0F4D" w:rsidP="00A03F2B">
    <w:pPr>
      <w:pStyle w:val="Header"/>
      <w:tabs>
        <w:tab w:val="clear" w:pos="8640"/>
        <w:tab w:val="right" w:pos="9360"/>
      </w:tabs>
      <w:rPr>
        <w:rFonts w:asciiTheme="minorHAnsi" w:hAnsiTheme="minorHAnsi"/>
        <w:b/>
        <w:i/>
        <w:iCs/>
      </w:rPr>
    </w:pPr>
    <w:r w:rsidRPr="0052306A">
      <w:rPr>
        <w:rFonts w:asciiTheme="minorHAnsi" w:hAnsiTheme="minorHAnsi"/>
        <w:b/>
        <w:i/>
        <w:iCs/>
      </w:rPr>
      <w:t xml:space="preserve">CE </w:t>
    </w:r>
    <w:r w:rsidR="0052306A" w:rsidRPr="0052306A">
      <w:rPr>
        <w:rFonts w:asciiTheme="minorHAnsi" w:hAnsiTheme="minorHAnsi"/>
        <w:b/>
        <w:i/>
        <w:iCs/>
      </w:rPr>
      <w:t>34500</w:t>
    </w:r>
    <w:r w:rsidR="00C34749" w:rsidRPr="0052306A">
      <w:rPr>
        <w:rFonts w:asciiTheme="minorHAnsi" w:hAnsiTheme="minorHAnsi"/>
        <w:b/>
        <w:i/>
        <w:iCs/>
      </w:rPr>
      <w:tab/>
    </w:r>
    <w:r w:rsidR="0052306A" w:rsidRPr="0052306A">
      <w:rPr>
        <w:rFonts w:asciiTheme="minorHAnsi" w:hAnsiTheme="minorHAnsi"/>
        <w:b/>
        <w:i/>
        <w:iCs/>
      </w:rPr>
      <w:t xml:space="preserve">     </w:t>
    </w:r>
    <w:r w:rsidR="00A03F2B">
      <w:rPr>
        <w:rFonts w:asciiTheme="minorHAnsi" w:hAnsiTheme="minorHAnsi"/>
        <w:b/>
        <w:i/>
        <w:iCs/>
      </w:rPr>
      <w:t xml:space="preserve">                                                        </w:t>
    </w:r>
    <w:r w:rsidR="0052306A" w:rsidRPr="0052306A">
      <w:rPr>
        <w:rFonts w:asciiTheme="minorHAnsi" w:hAnsiTheme="minorHAnsi"/>
        <w:b/>
        <w:i/>
        <w:iCs/>
      </w:rPr>
      <w:t xml:space="preserve">Chapter </w:t>
    </w:r>
    <w:r w:rsidR="000D3391">
      <w:rPr>
        <w:rFonts w:asciiTheme="minorHAnsi" w:hAnsiTheme="minorHAnsi"/>
        <w:b/>
        <w:i/>
        <w:iCs/>
      </w:rPr>
      <w:t>9</w:t>
    </w:r>
    <w:r w:rsidR="00A007BA">
      <w:rPr>
        <w:rFonts w:asciiTheme="minorHAnsi" w:hAnsiTheme="minorHAnsi"/>
        <w:b/>
        <w:i/>
        <w:iCs/>
      </w:rPr>
      <w:t xml:space="preserve">: </w:t>
    </w:r>
    <w:r w:rsidR="000D3391">
      <w:rPr>
        <w:rFonts w:asciiTheme="minorHAnsi" w:hAnsiTheme="minorHAnsi"/>
        <w:b/>
        <w:i/>
        <w:iCs/>
      </w:rPr>
      <w:t>Capacity and LOS for Highway Segments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ECB"/>
    <w:multiLevelType w:val="hybridMultilevel"/>
    <w:tmpl w:val="4CB0669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141C"/>
    <w:multiLevelType w:val="hybridMultilevel"/>
    <w:tmpl w:val="44A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2CED"/>
    <w:multiLevelType w:val="hybridMultilevel"/>
    <w:tmpl w:val="630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5811EEC"/>
    <w:multiLevelType w:val="hybridMultilevel"/>
    <w:tmpl w:val="F72E4108"/>
    <w:lvl w:ilvl="0" w:tplc="8918F7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CAF"/>
    <w:multiLevelType w:val="hybridMultilevel"/>
    <w:tmpl w:val="043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2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0852E7"/>
    <w:multiLevelType w:val="hybridMultilevel"/>
    <w:tmpl w:val="810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047C0F"/>
    <w:multiLevelType w:val="hybridMultilevel"/>
    <w:tmpl w:val="39D4CF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56F31"/>
    <w:multiLevelType w:val="hybridMultilevel"/>
    <w:tmpl w:val="F6D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34A7C"/>
    <w:multiLevelType w:val="hybridMultilevel"/>
    <w:tmpl w:val="7924E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6B607D"/>
    <w:multiLevelType w:val="hybridMultilevel"/>
    <w:tmpl w:val="F0B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D2C6A"/>
    <w:multiLevelType w:val="hybridMultilevel"/>
    <w:tmpl w:val="F7225816"/>
    <w:lvl w:ilvl="0" w:tplc="0EF89628">
      <w:start w:val="1"/>
      <w:numFmt w:val="lowerLetter"/>
      <w:lvlText w:val="%1)"/>
      <w:lvlJc w:val="left"/>
      <w:pPr>
        <w:ind w:left="720" w:hanging="360"/>
      </w:pPr>
      <w:rPr>
        <w:rFonts w:ascii="Book Antiqua" w:eastAsia="Calibri" w:hAnsi="Book Antiqu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abstractNum w:abstractNumId="16" w15:restartNumberingAfterBreak="0">
    <w:nsid w:val="7855314E"/>
    <w:multiLevelType w:val="hybridMultilevel"/>
    <w:tmpl w:val="AC18968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5"/>
  </w:num>
  <w:num w:numId="5">
    <w:abstractNumId w:val="8"/>
  </w:num>
  <w:num w:numId="6">
    <w:abstractNumId w:val="11"/>
  </w:num>
  <w:num w:numId="7">
    <w:abstractNumId w:val="1"/>
  </w:num>
  <w:num w:numId="8">
    <w:abstractNumId w:val="16"/>
  </w:num>
  <w:num w:numId="9">
    <w:abstractNumId w:val="4"/>
  </w:num>
  <w:num w:numId="10">
    <w:abstractNumId w:val="9"/>
  </w:num>
  <w:num w:numId="11">
    <w:abstractNumId w:val="0"/>
  </w:num>
  <w:num w:numId="12">
    <w:abstractNumId w:val="7"/>
  </w:num>
  <w:num w:numId="13">
    <w:abstractNumId w:val="5"/>
  </w:num>
  <w:num w:numId="14">
    <w:abstractNumId w:val="2"/>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E5"/>
    <w:rsid w:val="00011055"/>
    <w:rsid w:val="00026F13"/>
    <w:rsid w:val="000367E1"/>
    <w:rsid w:val="000475D9"/>
    <w:rsid w:val="00084FAE"/>
    <w:rsid w:val="00091D34"/>
    <w:rsid w:val="000946D4"/>
    <w:rsid w:val="000A50E3"/>
    <w:rsid w:val="000A5E55"/>
    <w:rsid w:val="000A7991"/>
    <w:rsid w:val="000B69B3"/>
    <w:rsid w:val="000C1FA8"/>
    <w:rsid w:val="000C2662"/>
    <w:rsid w:val="000D14C7"/>
    <w:rsid w:val="000D3391"/>
    <w:rsid w:val="000D7317"/>
    <w:rsid w:val="000E1411"/>
    <w:rsid w:val="000E3F2E"/>
    <w:rsid w:val="001149D5"/>
    <w:rsid w:val="00124337"/>
    <w:rsid w:val="00130060"/>
    <w:rsid w:val="00135761"/>
    <w:rsid w:val="00157EA8"/>
    <w:rsid w:val="001A01D0"/>
    <w:rsid w:val="001A7355"/>
    <w:rsid w:val="00200538"/>
    <w:rsid w:val="00215740"/>
    <w:rsid w:val="002248B0"/>
    <w:rsid w:val="00251060"/>
    <w:rsid w:val="00265082"/>
    <w:rsid w:val="00280CED"/>
    <w:rsid w:val="002D2E5D"/>
    <w:rsid w:val="002D3801"/>
    <w:rsid w:val="002F22F1"/>
    <w:rsid w:val="00316177"/>
    <w:rsid w:val="00317448"/>
    <w:rsid w:val="00337C17"/>
    <w:rsid w:val="00345046"/>
    <w:rsid w:val="003457F0"/>
    <w:rsid w:val="00352ED2"/>
    <w:rsid w:val="00360604"/>
    <w:rsid w:val="00361F52"/>
    <w:rsid w:val="00362108"/>
    <w:rsid w:val="003726D9"/>
    <w:rsid w:val="003A702C"/>
    <w:rsid w:val="003C5586"/>
    <w:rsid w:val="003D358A"/>
    <w:rsid w:val="003E38AC"/>
    <w:rsid w:val="003F01A8"/>
    <w:rsid w:val="003F76C0"/>
    <w:rsid w:val="00400057"/>
    <w:rsid w:val="0042124C"/>
    <w:rsid w:val="00435E01"/>
    <w:rsid w:val="00447758"/>
    <w:rsid w:val="00470997"/>
    <w:rsid w:val="00487FF2"/>
    <w:rsid w:val="004F37CF"/>
    <w:rsid w:val="00501876"/>
    <w:rsid w:val="00503E17"/>
    <w:rsid w:val="00513284"/>
    <w:rsid w:val="0052306A"/>
    <w:rsid w:val="00537164"/>
    <w:rsid w:val="00560A91"/>
    <w:rsid w:val="005624CF"/>
    <w:rsid w:val="005638F6"/>
    <w:rsid w:val="005666B1"/>
    <w:rsid w:val="00567A04"/>
    <w:rsid w:val="00580409"/>
    <w:rsid w:val="005A6689"/>
    <w:rsid w:val="005C1F85"/>
    <w:rsid w:val="005C4C1B"/>
    <w:rsid w:val="005F0792"/>
    <w:rsid w:val="005F1EBB"/>
    <w:rsid w:val="006018BA"/>
    <w:rsid w:val="00630D70"/>
    <w:rsid w:val="006320C9"/>
    <w:rsid w:val="00645AED"/>
    <w:rsid w:val="00656E64"/>
    <w:rsid w:val="00657972"/>
    <w:rsid w:val="0066002E"/>
    <w:rsid w:val="00664A78"/>
    <w:rsid w:val="006811DE"/>
    <w:rsid w:val="0068136A"/>
    <w:rsid w:val="006826F6"/>
    <w:rsid w:val="006842C2"/>
    <w:rsid w:val="00697FC6"/>
    <w:rsid w:val="006A4C99"/>
    <w:rsid w:val="006D5A54"/>
    <w:rsid w:val="00702484"/>
    <w:rsid w:val="00703D9A"/>
    <w:rsid w:val="00705678"/>
    <w:rsid w:val="00705696"/>
    <w:rsid w:val="00745C19"/>
    <w:rsid w:val="00782648"/>
    <w:rsid w:val="007856E4"/>
    <w:rsid w:val="00791723"/>
    <w:rsid w:val="007A5F60"/>
    <w:rsid w:val="007D4E51"/>
    <w:rsid w:val="007D6F79"/>
    <w:rsid w:val="007E0FC7"/>
    <w:rsid w:val="00811596"/>
    <w:rsid w:val="00816EF5"/>
    <w:rsid w:val="008274A7"/>
    <w:rsid w:val="00833F5E"/>
    <w:rsid w:val="0084375D"/>
    <w:rsid w:val="00857691"/>
    <w:rsid w:val="00862089"/>
    <w:rsid w:val="00873C36"/>
    <w:rsid w:val="00873F1A"/>
    <w:rsid w:val="00875930"/>
    <w:rsid w:val="008943D2"/>
    <w:rsid w:val="009060C2"/>
    <w:rsid w:val="00917642"/>
    <w:rsid w:val="00932587"/>
    <w:rsid w:val="00942BB3"/>
    <w:rsid w:val="00956448"/>
    <w:rsid w:val="00964329"/>
    <w:rsid w:val="00973FB8"/>
    <w:rsid w:val="00980753"/>
    <w:rsid w:val="00985D9A"/>
    <w:rsid w:val="00996EBB"/>
    <w:rsid w:val="009A211F"/>
    <w:rsid w:val="009B22F6"/>
    <w:rsid w:val="009B277E"/>
    <w:rsid w:val="009B7E32"/>
    <w:rsid w:val="009D7E81"/>
    <w:rsid w:val="009E0E8A"/>
    <w:rsid w:val="009E5420"/>
    <w:rsid w:val="009E5FD7"/>
    <w:rsid w:val="009F2F6C"/>
    <w:rsid w:val="00A007BA"/>
    <w:rsid w:val="00A03F2B"/>
    <w:rsid w:val="00A27ECF"/>
    <w:rsid w:val="00A348F0"/>
    <w:rsid w:val="00A4418B"/>
    <w:rsid w:val="00A466AC"/>
    <w:rsid w:val="00A53F96"/>
    <w:rsid w:val="00A60861"/>
    <w:rsid w:val="00A66A40"/>
    <w:rsid w:val="00A71D5A"/>
    <w:rsid w:val="00A87BAB"/>
    <w:rsid w:val="00A93FEA"/>
    <w:rsid w:val="00A9707B"/>
    <w:rsid w:val="00AB2075"/>
    <w:rsid w:val="00AC0716"/>
    <w:rsid w:val="00B115AD"/>
    <w:rsid w:val="00B143E7"/>
    <w:rsid w:val="00B46405"/>
    <w:rsid w:val="00B66692"/>
    <w:rsid w:val="00B726A6"/>
    <w:rsid w:val="00B810F5"/>
    <w:rsid w:val="00BA0FE2"/>
    <w:rsid w:val="00BB0871"/>
    <w:rsid w:val="00BD11B2"/>
    <w:rsid w:val="00BE4CB5"/>
    <w:rsid w:val="00BE626C"/>
    <w:rsid w:val="00BF10E2"/>
    <w:rsid w:val="00C003CA"/>
    <w:rsid w:val="00C26EEE"/>
    <w:rsid w:val="00C34749"/>
    <w:rsid w:val="00C35689"/>
    <w:rsid w:val="00C642F2"/>
    <w:rsid w:val="00C84F05"/>
    <w:rsid w:val="00CA1284"/>
    <w:rsid w:val="00CA31C7"/>
    <w:rsid w:val="00CB01F5"/>
    <w:rsid w:val="00CE356F"/>
    <w:rsid w:val="00CF5FA0"/>
    <w:rsid w:val="00D1156B"/>
    <w:rsid w:val="00D2144C"/>
    <w:rsid w:val="00D25EA4"/>
    <w:rsid w:val="00D70EC6"/>
    <w:rsid w:val="00D77DAD"/>
    <w:rsid w:val="00D81318"/>
    <w:rsid w:val="00D8694B"/>
    <w:rsid w:val="00D97A6F"/>
    <w:rsid w:val="00DE32E5"/>
    <w:rsid w:val="00DF1D48"/>
    <w:rsid w:val="00E0370E"/>
    <w:rsid w:val="00E0749B"/>
    <w:rsid w:val="00E178F5"/>
    <w:rsid w:val="00E24D4C"/>
    <w:rsid w:val="00E30E44"/>
    <w:rsid w:val="00E32A6B"/>
    <w:rsid w:val="00E464F5"/>
    <w:rsid w:val="00E86147"/>
    <w:rsid w:val="00E91794"/>
    <w:rsid w:val="00E92240"/>
    <w:rsid w:val="00E9647A"/>
    <w:rsid w:val="00EB6C5B"/>
    <w:rsid w:val="00EC2E81"/>
    <w:rsid w:val="00ED1397"/>
    <w:rsid w:val="00ED7DAE"/>
    <w:rsid w:val="00EE4155"/>
    <w:rsid w:val="00EF3BDF"/>
    <w:rsid w:val="00EF6DDD"/>
    <w:rsid w:val="00F254AB"/>
    <w:rsid w:val="00F34F86"/>
    <w:rsid w:val="00F40FF5"/>
    <w:rsid w:val="00F47A9A"/>
    <w:rsid w:val="00F63514"/>
    <w:rsid w:val="00F64AEE"/>
    <w:rsid w:val="00F658B5"/>
    <w:rsid w:val="00F83EB7"/>
    <w:rsid w:val="00FC0F4D"/>
    <w:rsid w:val="00FD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50D12"/>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018BA"/>
    <w:pPr>
      <w:keepNext/>
      <w:keepLines/>
      <w:spacing w:before="240"/>
      <w:jc w:val="center"/>
      <w:outlineLvl w:val="0"/>
    </w:pPr>
    <w:rPr>
      <w:rFonts w:ascii="Book Antiqua" w:eastAsiaTheme="majorEastAsia" w:hAnsi="Book Antiqua"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link w:val="FooterChar"/>
    <w:uiPriority w:val="99"/>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018BA"/>
    <w:rPr>
      <w:rFonts w:ascii="Book Antiqua" w:eastAsiaTheme="majorEastAsia" w:hAnsi="Book Antiqua" w:cstheme="majorBidi"/>
      <w:b/>
      <w:color w:val="365F91" w:themeColor="accent1" w:themeShade="BF"/>
      <w:sz w:val="28"/>
      <w:szCs w:val="32"/>
    </w:rPr>
  </w:style>
  <w:style w:type="character" w:customStyle="1" w:styleId="FooterChar">
    <w:name w:val="Footer Char"/>
    <w:basedOn w:val="DefaultParagraphFont"/>
    <w:link w:val="Footer"/>
    <w:uiPriority w:val="99"/>
    <w:rsid w:val="00AC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943E-0CEE-48FB-8F83-7DB4DE6C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16</cp:revision>
  <cp:lastPrinted>2020-03-02T05:35:00Z</cp:lastPrinted>
  <dcterms:created xsi:type="dcterms:W3CDTF">2020-02-04T16:23:00Z</dcterms:created>
  <dcterms:modified xsi:type="dcterms:W3CDTF">2020-03-02T05:36:00Z</dcterms:modified>
</cp:coreProperties>
</file>